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D7C6" w14:textId="4B5E7F84" w:rsidR="000F4C76" w:rsidRDefault="000F4C76" w:rsidP="000F4C76">
      <w:pPr>
        <w:rPr>
          <w:b/>
        </w:rPr>
      </w:pPr>
      <w:r w:rsidRPr="00C45DEC">
        <w:rPr>
          <w:b/>
          <w:noProof/>
          <w:lang w:eastAsia="en-GB"/>
        </w:rPr>
        <mc:AlternateContent>
          <mc:Choice Requires="wps">
            <w:drawing>
              <wp:anchor distT="0" distB="0" distL="114300" distR="114300" simplePos="0" relativeHeight="251659264" behindDoc="1" locked="0" layoutInCell="1" allowOverlap="1" wp14:anchorId="7233CA43" wp14:editId="47E364E6">
                <wp:simplePos x="0" y="0"/>
                <wp:positionH relativeFrom="column">
                  <wp:posOffset>1455420</wp:posOffset>
                </wp:positionH>
                <wp:positionV relativeFrom="paragraph">
                  <wp:posOffset>0</wp:posOffset>
                </wp:positionV>
                <wp:extent cx="3893820" cy="2141220"/>
                <wp:effectExtent l="0" t="0" r="0" b="0"/>
                <wp:wrapTight wrapText="bothSides">
                  <wp:wrapPolygon edited="0">
                    <wp:start x="0" y="0"/>
                    <wp:lineTo x="0" y="21331"/>
                    <wp:lineTo x="21452" y="21331"/>
                    <wp:lineTo x="2145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14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C947A" w14:textId="77777777" w:rsidR="000F4C76" w:rsidRPr="001E5D46" w:rsidRDefault="000F4C76" w:rsidP="000F4C76">
                            <w:pPr>
                              <w:spacing w:after="0"/>
                              <w:jc w:val="center"/>
                              <w:rPr>
                                <w:rFonts w:ascii="Arial" w:hAnsi="Arial" w:cs="Arial"/>
                                <w:b/>
                                <w:color w:val="003366"/>
                                <w:sz w:val="36"/>
                                <w:szCs w:val="36"/>
                              </w:rPr>
                            </w:pPr>
                            <w:r w:rsidRPr="001E5D46">
                              <w:rPr>
                                <w:rFonts w:ascii="Arial" w:hAnsi="Arial" w:cs="Arial"/>
                                <w:b/>
                                <w:color w:val="003366"/>
                                <w:sz w:val="36"/>
                                <w:szCs w:val="36"/>
                              </w:rPr>
                              <w:t>British Riding Clubs</w:t>
                            </w:r>
                          </w:p>
                          <w:p w14:paraId="4DD8C5DD" w14:textId="77777777" w:rsidR="000F4C76" w:rsidRPr="001E5D46" w:rsidRDefault="000F4C76" w:rsidP="000F4C76">
                            <w:pPr>
                              <w:spacing w:after="0"/>
                              <w:jc w:val="center"/>
                              <w:rPr>
                                <w:rFonts w:ascii="Arial" w:hAnsi="Arial" w:cs="Arial"/>
                                <w:b/>
                                <w:color w:val="003366"/>
                                <w:sz w:val="36"/>
                                <w:szCs w:val="36"/>
                              </w:rPr>
                            </w:pPr>
                            <w:r>
                              <w:rPr>
                                <w:rFonts w:ascii="Arial" w:hAnsi="Arial" w:cs="Arial"/>
                                <w:b/>
                                <w:color w:val="003366"/>
                                <w:sz w:val="36"/>
                                <w:szCs w:val="36"/>
                              </w:rPr>
                              <w:t>NAF</w:t>
                            </w:r>
                          </w:p>
                          <w:p w14:paraId="102B9C4F" w14:textId="77777777" w:rsidR="000F4C76" w:rsidRPr="00743E4F" w:rsidRDefault="000F4C76" w:rsidP="000F4C76">
                            <w:pPr>
                              <w:spacing w:after="0"/>
                              <w:jc w:val="center"/>
                              <w:rPr>
                                <w:rFonts w:ascii="Arial" w:hAnsi="Arial" w:cs="Arial"/>
                                <w:b/>
                                <w:color w:val="003366"/>
                                <w:sz w:val="36"/>
                                <w:szCs w:val="36"/>
                              </w:rPr>
                            </w:pPr>
                            <w:r w:rsidRPr="00743E4F">
                              <w:rPr>
                                <w:rFonts w:ascii="Arial" w:hAnsi="Arial" w:cs="Arial"/>
                                <w:b/>
                                <w:color w:val="003366"/>
                                <w:sz w:val="36"/>
                                <w:szCs w:val="36"/>
                              </w:rPr>
                              <w:t xml:space="preserve">Area </w:t>
                            </w:r>
                            <w:r w:rsidR="00666DB5">
                              <w:rPr>
                                <w:rFonts w:ascii="Arial" w:hAnsi="Arial" w:cs="Arial"/>
                                <w:b/>
                                <w:color w:val="003366"/>
                                <w:sz w:val="36"/>
                                <w:szCs w:val="36"/>
                              </w:rPr>
                              <w:t xml:space="preserve">14 </w:t>
                            </w:r>
                            <w:r w:rsidRPr="00743E4F">
                              <w:rPr>
                                <w:rFonts w:ascii="Arial" w:hAnsi="Arial" w:cs="Arial"/>
                                <w:b/>
                                <w:color w:val="003366"/>
                                <w:sz w:val="36"/>
                                <w:szCs w:val="36"/>
                              </w:rPr>
                              <w:t>Show Jumping Qualifier</w:t>
                            </w:r>
                          </w:p>
                          <w:p w14:paraId="74184130" w14:textId="1D919392" w:rsidR="000F4C76" w:rsidRPr="00743E4F" w:rsidRDefault="000F4C76" w:rsidP="000F4C76">
                            <w:pPr>
                              <w:spacing w:after="0"/>
                              <w:jc w:val="center"/>
                              <w:rPr>
                                <w:rFonts w:ascii="Arial" w:hAnsi="Arial" w:cs="Arial"/>
                                <w:b/>
                                <w:color w:val="003366"/>
                                <w:sz w:val="28"/>
                                <w:szCs w:val="24"/>
                              </w:rPr>
                            </w:pPr>
                            <w:r w:rsidRPr="00743E4F">
                              <w:rPr>
                                <w:rFonts w:ascii="Arial" w:hAnsi="Arial" w:cs="Arial"/>
                                <w:b/>
                                <w:color w:val="003366"/>
                                <w:sz w:val="28"/>
                                <w:szCs w:val="24"/>
                              </w:rPr>
                              <w:t>For the BRC National Championships 20</w:t>
                            </w:r>
                            <w:r w:rsidR="000E1C1E">
                              <w:rPr>
                                <w:rFonts w:ascii="Arial" w:hAnsi="Arial" w:cs="Arial"/>
                                <w:b/>
                                <w:color w:val="003366"/>
                                <w:sz w:val="28"/>
                                <w:szCs w:val="24"/>
                              </w:rPr>
                              <w:t>21</w:t>
                            </w:r>
                          </w:p>
                          <w:p w14:paraId="6189BB02" w14:textId="77777777" w:rsidR="000F4C76" w:rsidRPr="00743E4F" w:rsidRDefault="000F4C76" w:rsidP="000F4C76">
                            <w:pPr>
                              <w:spacing w:after="0"/>
                              <w:jc w:val="center"/>
                              <w:rPr>
                                <w:b/>
                                <w:color w:val="003366"/>
                                <w:sz w:val="36"/>
                                <w:szCs w:val="36"/>
                              </w:rPr>
                            </w:pPr>
                            <w:r w:rsidRPr="00743E4F">
                              <w:rPr>
                                <w:b/>
                                <w:color w:val="003366"/>
                                <w:sz w:val="36"/>
                                <w:szCs w:val="36"/>
                              </w:rPr>
                              <w:t>Schedule</w:t>
                            </w:r>
                          </w:p>
                          <w:p w14:paraId="7BD81D34" w14:textId="516B7571" w:rsidR="000F4C76" w:rsidRDefault="000F4C76" w:rsidP="000F4C76">
                            <w:pPr>
                              <w:spacing w:after="0" w:line="240" w:lineRule="auto"/>
                              <w:jc w:val="center"/>
                              <w:rPr>
                                <w:b/>
                                <w:color w:val="003366"/>
                                <w:sz w:val="36"/>
                                <w:szCs w:val="36"/>
                              </w:rPr>
                            </w:pPr>
                            <w:r>
                              <w:rPr>
                                <w:b/>
                                <w:color w:val="003366"/>
                                <w:sz w:val="36"/>
                                <w:szCs w:val="36"/>
                              </w:rPr>
                              <w:t xml:space="preserve">Sunday </w:t>
                            </w:r>
                            <w:r w:rsidR="0006647C">
                              <w:rPr>
                                <w:b/>
                                <w:color w:val="003366"/>
                                <w:sz w:val="36"/>
                                <w:szCs w:val="36"/>
                              </w:rPr>
                              <w:t>6</w:t>
                            </w:r>
                            <w:r w:rsidR="0006647C" w:rsidRPr="0006647C">
                              <w:rPr>
                                <w:b/>
                                <w:color w:val="003366"/>
                                <w:sz w:val="36"/>
                                <w:szCs w:val="36"/>
                                <w:vertAlign w:val="superscript"/>
                              </w:rPr>
                              <w:t>th</w:t>
                            </w:r>
                            <w:r w:rsidR="0006647C">
                              <w:rPr>
                                <w:b/>
                                <w:color w:val="003366"/>
                                <w:sz w:val="36"/>
                                <w:szCs w:val="36"/>
                              </w:rPr>
                              <w:t xml:space="preserve"> June</w:t>
                            </w:r>
                            <w:r w:rsidR="00473371">
                              <w:rPr>
                                <w:b/>
                                <w:color w:val="003366"/>
                                <w:sz w:val="36"/>
                                <w:szCs w:val="36"/>
                              </w:rPr>
                              <w:t xml:space="preserve"> 20</w:t>
                            </w:r>
                            <w:r w:rsidR="000E1C1E">
                              <w:rPr>
                                <w:b/>
                                <w:color w:val="003366"/>
                                <w:sz w:val="36"/>
                                <w:szCs w:val="36"/>
                              </w:rPr>
                              <w:t>21</w:t>
                            </w:r>
                          </w:p>
                          <w:p w14:paraId="2CE56028" w14:textId="77777777" w:rsidR="000F4C76" w:rsidRPr="00E83244" w:rsidRDefault="000F4C76" w:rsidP="000F4C76">
                            <w:pPr>
                              <w:spacing w:after="0" w:line="240" w:lineRule="auto"/>
                              <w:jc w:val="center"/>
                              <w:rPr>
                                <w:b/>
                                <w:color w:val="003366"/>
                                <w:sz w:val="36"/>
                                <w:szCs w:val="36"/>
                              </w:rPr>
                            </w:pPr>
                            <w:r>
                              <w:rPr>
                                <w:b/>
                                <w:color w:val="003366"/>
                                <w:sz w:val="36"/>
                                <w:szCs w:val="36"/>
                              </w:rPr>
                              <w:t xml:space="preserve">@ </w:t>
                            </w:r>
                            <w:proofErr w:type="spellStart"/>
                            <w:r>
                              <w:rPr>
                                <w:b/>
                                <w:color w:val="003366"/>
                                <w:sz w:val="36"/>
                                <w:szCs w:val="36"/>
                              </w:rPr>
                              <w:t>Geldeston</w:t>
                            </w:r>
                            <w:proofErr w:type="spellEnd"/>
                            <w:r>
                              <w:rPr>
                                <w:b/>
                                <w:color w:val="003366"/>
                                <w:sz w:val="36"/>
                                <w:szCs w:val="36"/>
                              </w:rPr>
                              <w:t xml:space="preserve"> Hall, NR34 0LP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3CA43" id="_x0000_t202" coordsize="21600,21600" o:spt="202" path="m,l,21600r21600,l21600,xe">
                <v:stroke joinstyle="miter"/>
                <v:path gradientshapeok="t" o:connecttype="rect"/>
              </v:shapetype>
              <v:shape id="Text Box 1" o:spid="_x0000_s1026" type="#_x0000_t202" style="position:absolute;margin-left:114.6pt;margin-top:0;width:306.6pt;height:1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" stroked="f">
                <v:textbox>
                  <w:txbxContent>
                    <w:p w14:paraId="2DFC947A" w14:textId="77777777" w:rsidR="000F4C76" w:rsidRPr="001E5D46" w:rsidRDefault="000F4C76" w:rsidP="000F4C76">
                      <w:pPr>
                        <w:spacing w:after="0"/>
                        <w:jc w:val="center"/>
                        <w:rPr>
                          <w:rFonts w:ascii="Arial" w:hAnsi="Arial" w:cs="Arial"/>
                          <w:b/>
                          <w:color w:val="003366"/>
                          <w:sz w:val="36"/>
                          <w:szCs w:val="36"/>
                        </w:rPr>
                      </w:pPr>
                      <w:r w:rsidRPr="001E5D46">
                        <w:rPr>
                          <w:rFonts w:ascii="Arial" w:hAnsi="Arial" w:cs="Arial"/>
                          <w:b/>
                          <w:color w:val="003366"/>
                          <w:sz w:val="36"/>
                          <w:szCs w:val="36"/>
                        </w:rPr>
                        <w:t>British Riding Clubs</w:t>
                      </w:r>
                    </w:p>
                    <w:p w14:paraId="4DD8C5DD" w14:textId="77777777" w:rsidR="000F4C76" w:rsidRPr="001E5D46" w:rsidRDefault="000F4C76" w:rsidP="000F4C76">
                      <w:pPr>
                        <w:spacing w:after="0"/>
                        <w:jc w:val="center"/>
                        <w:rPr>
                          <w:rFonts w:ascii="Arial" w:hAnsi="Arial" w:cs="Arial"/>
                          <w:b/>
                          <w:color w:val="003366"/>
                          <w:sz w:val="36"/>
                          <w:szCs w:val="36"/>
                        </w:rPr>
                      </w:pPr>
                      <w:r>
                        <w:rPr>
                          <w:rFonts w:ascii="Arial" w:hAnsi="Arial" w:cs="Arial"/>
                          <w:b/>
                          <w:color w:val="003366"/>
                          <w:sz w:val="36"/>
                          <w:szCs w:val="36"/>
                        </w:rPr>
                        <w:t>NAF</w:t>
                      </w:r>
                    </w:p>
                    <w:p w14:paraId="102B9C4F" w14:textId="77777777" w:rsidR="000F4C76" w:rsidRPr="00743E4F" w:rsidRDefault="000F4C76" w:rsidP="000F4C76">
                      <w:pPr>
                        <w:spacing w:after="0"/>
                        <w:jc w:val="center"/>
                        <w:rPr>
                          <w:rFonts w:ascii="Arial" w:hAnsi="Arial" w:cs="Arial"/>
                          <w:b/>
                          <w:color w:val="003366"/>
                          <w:sz w:val="36"/>
                          <w:szCs w:val="36"/>
                        </w:rPr>
                      </w:pPr>
                      <w:r w:rsidRPr="00743E4F">
                        <w:rPr>
                          <w:rFonts w:ascii="Arial" w:hAnsi="Arial" w:cs="Arial"/>
                          <w:b/>
                          <w:color w:val="003366"/>
                          <w:sz w:val="36"/>
                          <w:szCs w:val="36"/>
                        </w:rPr>
                        <w:t xml:space="preserve">Area </w:t>
                      </w:r>
                      <w:r w:rsidR="00666DB5">
                        <w:rPr>
                          <w:rFonts w:ascii="Arial" w:hAnsi="Arial" w:cs="Arial"/>
                          <w:b/>
                          <w:color w:val="003366"/>
                          <w:sz w:val="36"/>
                          <w:szCs w:val="36"/>
                        </w:rPr>
                        <w:t xml:space="preserve">14 </w:t>
                      </w:r>
                      <w:r w:rsidRPr="00743E4F">
                        <w:rPr>
                          <w:rFonts w:ascii="Arial" w:hAnsi="Arial" w:cs="Arial"/>
                          <w:b/>
                          <w:color w:val="003366"/>
                          <w:sz w:val="36"/>
                          <w:szCs w:val="36"/>
                        </w:rPr>
                        <w:t>Show Jumping Qualifier</w:t>
                      </w:r>
                    </w:p>
                    <w:p w14:paraId="74184130" w14:textId="1D919392" w:rsidR="000F4C76" w:rsidRPr="00743E4F" w:rsidRDefault="000F4C76" w:rsidP="000F4C76">
                      <w:pPr>
                        <w:spacing w:after="0"/>
                        <w:jc w:val="center"/>
                        <w:rPr>
                          <w:rFonts w:ascii="Arial" w:hAnsi="Arial" w:cs="Arial"/>
                          <w:b/>
                          <w:color w:val="003366"/>
                          <w:sz w:val="28"/>
                          <w:szCs w:val="24"/>
                        </w:rPr>
                      </w:pPr>
                      <w:r w:rsidRPr="00743E4F">
                        <w:rPr>
                          <w:rFonts w:ascii="Arial" w:hAnsi="Arial" w:cs="Arial"/>
                          <w:b/>
                          <w:color w:val="003366"/>
                          <w:sz w:val="28"/>
                          <w:szCs w:val="24"/>
                        </w:rPr>
                        <w:t>For the BRC National Championships 20</w:t>
                      </w:r>
                      <w:r w:rsidR="000E1C1E">
                        <w:rPr>
                          <w:rFonts w:ascii="Arial" w:hAnsi="Arial" w:cs="Arial"/>
                          <w:b/>
                          <w:color w:val="003366"/>
                          <w:sz w:val="28"/>
                          <w:szCs w:val="24"/>
                        </w:rPr>
                        <w:t>21</w:t>
                      </w:r>
                    </w:p>
                    <w:p w14:paraId="6189BB02" w14:textId="77777777" w:rsidR="000F4C76" w:rsidRPr="00743E4F" w:rsidRDefault="000F4C76" w:rsidP="000F4C76">
                      <w:pPr>
                        <w:spacing w:after="0"/>
                        <w:jc w:val="center"/>
                        <w:rPr>
                          <w:b/>
                          <w:color w:val="003366"/>
                          <w:sz w:val="36"/>
                          <w:szCs w:val="36"/>
                        </w:rPr>
                      </w:pPr>
                      <w:r w:rsidRPr="00743E4F">
                        <w:rPr>
                          <w:b/>
                          <w:color w:val="003366"/>
                          <w:sz w:val="36"/>
                          <w:szCs w:val="36"/>
                        </w:rPr>
                        <w:t>Schedule</w:t>
                      </w:r>
                    </w:p>
                    <w:p w14:paraId="7BD81D34" w14:textId="516B7571" w:rsidR="000F4C76" w:rsidRDefault="000F4C76" w:rsidP="000F4C76">
                      <w:pPr>
                        <w:spacing w:after="0" w:line="240" w:lineRule="auto"/>
                        <w:jc w:val="center"/>
                        <w:rPr>
                          <w:b/>
                          <w:color w:val="003366"/>
                          <w:sz w:val="36"/>
                          <w:szCs w:val="36"/>
                        </w:rPr>
                      </w:pPr>
                      <w:r>
                        <w:rPr>
                          <w:b/>
                          <w:color w:val="003366"/>
                          <w:sz w:val="36"/>
                          <w:szCs w:val="36"/>
                        </w:rPr>
                        <w:t xml:space="preserve">Sunday </w:t>
                      </w:r>
                      <w:r w:rsidR="0006647C">
                        <w:rPr>
                          <w:b/>
                          <w:color w:val="003366"/>
                          <w:sz w:val="36"/>
                          <w:szCs w:val="36"/>
                        </w:rPr>
                        <w:t>6</w:t>
                      </w:r>
                      <w:r w:rsidR="0006647C" w:rsidRPr="0006647C">
                        <w:rPr>
                          <w:b/>
                          <w:color w:val="003366"/>
                          <w:sz w:val="36"/>
                          <w:szCs w:val="36"/>
                          <w:vertAlign w:val="superscript"/>
                        </w:rPr>
                        <w:t>th</w:t>
                      </w:r>
                      <w:r w:rsidR="0006647C">
                        <w:rPr>
                          <w:b/>
                          <w:color w:val="003366"/>
                          <w:sz w:val="36"/>
                          <w:szCs w:val="36"/>
                        </w:rPr>
                        <w:t xml:space="preserve"> June</w:t>
                      </w:r>
                      <w:r w:rsidR="00473371">
                        <w:rPr>
                          <w:b/>
                          <w:color w:val="003366"/>
                          <w:sz w:val="36"/>
                          <w:szCs w:val="36"/>
                        </w:rPr>
                        <w:t xml:space="preserve"> 20</w:t>
                      </w:r>
                      <w:r w:rsidR="000E1C1E">
                        <w:rPr>
                          <w:b/>
                          <w:color w:val="003366"/>
                          <w:sz w:val="36"/>
                          <w:szCs w:val="36"/>
                        </w:rPr>
                        <w:t>21</w:t>
                      </w:r>
                    </w:p>
                    <w:p w14:paraId="2CE56028" w14:textId="77777777" w:rsidR="000F4C76" w:rsidRPr="00E83244" w:rsidRDefault="000F4C76" w:rsidP="000F4C76">
                      <w:pPr>
                        <w:spacing w:after="0" w:line="240" w:lineRule="auto"/>
                        <w:jc w:val="center"/>
                        <w:rPr>
                          <w:b/>
                          <w:color w:val="003366"/>
                          <w:sz w:val="36"/>
                          <w:szCs w:val="36"/>
                        </w:rPr>
                      </w:pPr>
                      <w:r>
                        <w:rPr>
                          <w:b/>
                          <w:color w:val="003366"/>
                          <w:sz w:val="36"/>
                          <w:szCs w:val="36"/>
                        </w:rPr>
                        <w:t xml:space="preserve">@ </w:t>
                      </w:r>
                      <w:proofErr w:type="spellStart"/>
                      <w:r>
                        <w:rPr>
                          <w:b/>
                          <w:color w:val="003366"/>
                          <w:sz w:val="36"/>
                          <w:szCs w:val="36"/>
                        </w:rPr>
                        <w:t>Geldeston</w:t>
                      </w:r>
                      <w:proofErr w:type="spellEnd"/>
                      <w:r>
                        <w:rPr>
                          <w:b/>
                          <w:color w:val="003366"/>
                          <w:sz w:val="36"/>
                          <w:szCs w:val="36"/>
                        </w:rPr>
                        <w:t xml:space="preserve"> Hall, NR34 0LP</w:t>
                      </w:r>
                    </w:p>
                  </w:txbxContent>
                </v:textbox>
                <w10:wrap type="tight"/>
              </v:shape>
            </w:pict>
          </mc:Fallback>
        </mc:AlternateContent>
      </w:r>
      <w:r>
        <w:rPr>
          <w:b/>
          <w:noProof/>
          <w:lang w:eastAsia="en-GB"/>
        </w:rPr>
        <w:drawing>
          <wp:anchor distT="0" distB="0" distL="114300" distR="114300" simplePos="0" relativeHeight="251661312" behindDoc="1" locked="0" layoutInCell="1" allowOverlap="1" wp14:anchorId="79A2AF6E" wp14:editId="71311408">
            <wp:simplePos x="0" y="0"/>
            <wp:positionH relativeFrom="column">
              <wp:posOffset>5349240</wp:posOffset>
            </wp:positionH>
            <wp:positionV relativeFrom="paragraph">
              <wp:posOffset>-199390</wp:posOffset>
            </wp:positionV>
            <wp:extent cx="1261110" cy="1488440"/>
            <wp:effectExtent l="0" t="0" r="0" b="0"/>
            <wp:wrapTight wrapText="bothSides">
              <wp:wrapPolygon edited="0">
                <wp:start x="0" y="0"/>
                <wp:lineTo x="0" y="21287"/>
                <wp:lineTo x="21208" y="21287"/>
                <wp:lineTo x="21208" y="0"/>
                <wp:lineTo x="0" y="0"/>
              </wp:wrapPolygon>
            </wp:wrapTight>
            <wp:docPr id="4" name="Picture 4" descr="\\sol\Groups$\Rclubs\RIDCLUB\Marketing\Logos &amp; Images\2015 BRC Logos\BRC Master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Groups$\Rclubs\RIDCLUB\Marketing\Logos &amp; Images\2015 BRC Logos\BRC Master 2015 Logo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111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0288" behindDoc="1" locked="0" layoutInCell="1" allowOverlap="1" wp14:anchorId="02DA6787" wp14:editId="0FC259D2">
            <wp:simplePos x="0" y="0"/>
            <wp:positionH relativeFrom="column">
              <wp:posOffset>-94615</wp:posOffset>
            </wp:positionH>
            <wp:positionV relativeFrom="paragraph">
              <wp:posOffset>-198120</wp:posOffset>
            </wp:positionV>
            <wp:extent cx="1654810" cy="1654810"/>
            <wp:effectExtent l="0" t="0" r="2540" b="2540"/>
            <wp:wrapTight wrapText="bothSides">
              <wp:wrapPolygon edited="0">
                <wp:start x="0" y="0"/>
                <wp:lineTo x="0" y="21384"/>
                <wp:lineTo x="21384" y="21384"/>
                <wp:lineTo x="21384" y="0"/>
                <wp:lineTo x="0" y="0"/>
              </wp:wrapPolygon>
            </wp:wrapTight>
            <wp:docPr id="3" name="Picture 3" descr="\\sol\Groups$\Rclubs\RIDCLUB\Marketing\Logos &amp; Images\NAF 2016 Logo\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Groups$\Rclubs\RIDCLUB\Marketing\Logos &amp; Images\NAF 2016 Logo\NAF-black-gold-sta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81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EB66C" w14:textId="77777777" w:rsidR="00932CA6" w:rsidRDefault="00932CA6" w:rsidP="000F4C76">
      <w:pPr>
        <w:spacing w:after="0" w:line="240" w:lineRule="auto"/>
      </w:pPr>
    </w:p>
    <w:p w14:paraId="2A8931DD" w14:textId="3B52DF9B" w:rsidR="0087727F" w:rsidRDefault="0087727F" w:rsidP="000F4C76">
      <w:pPr>
        <w:spacing w:after="0" w:line="240" w:lineRule="auto"/>
      </w:pPr>
    </w:p>
    <w:p w14:paraId="6C4AC306" w14:textId="77777777" w:rsidR="00D83939" w:rsidRDefault="00D83939" w:rsidP="000F4C76">
      <w:pPr>
        <w:spacing w:after="0" w:line="240" w:lineRule="auto"/>
      </w:pPr>
    </w:p>
    <w:tbl>
      <w:tblPr>
        <w:tblStyle w:val="TableGrid"/>
        <w:tblW w:w="0" w:type="auto"/>
        <w:tblLook w:val="04A0" w:firstRow="1" w:lastRow="0" w:firstColumn="1" w:lastColumn="0" w:noHBand="0" w:noVBand="1"/>
      </w:tblPr>
      <w:tblGrid>
        <w:gridCol w:w="3256"/>
        <w:gridCol w:w="6095"/>
        <w:gridCol w:w="1411"/>
      </w:tblGrid>
      <w:tr w:rsidR="0087727F" w14:paraId="75A46345" w14:textId="77777777" w:rsidTr="007F7E99">
        <w:tc>
          <w:tcPr>
            <w:tcW w:w="3256" w:type="dxa"/>
          </w:tcPr>
          <w:p w14:paraId="0B28B1EC" w14:textId="77777777" w:rsidR="0087727F" w:rsidRPr="0087727F" w:rsidRDefault="0087727F" w:rsidP="000F4C76">
            <w:pPr>
              <w:spacing w:after="0" w:line="240" w:lineRule="auto"/>
              <w:rPr>
                <w:rFonts w:ascii="Arial" w:hAnsi="Arial" w:cs="Arial"/>
              </w:rPr>
            </w:pPr>
            <w:r w:rsidRPr="0087727F">
              <w:rPr>
                <w:rFonts w:ascii="Arial" w:hAnsi="Arial" w:cs="Arial"/>
              </w:rPr>
              <w:t>Class Number &amp; Name</w:t>
            </w:r>
          </w:p>
        </w:tc>
        <w:tc>
          <w:tcPr>
            <w:tcW w:w="6095" w:type="dxa"/>
          </w:tcPr>
          <w:p w14:paraId="333E5E36" w14:textId="77777777" w:rsidR="0087727F" w:rsidRPr="0087727F" w:rsidRDefault="0087727F" w:rsidP="000F4C76">
            <w:pPr>
              <w:spacing w:after="0" w:line="240" w:lineRule="auto"/>
              <w:rPr>
                <w:rFonts w:ascii="Arial" w:hAnsi="Arial" w:cs="Arial"/>
              </w:rPr>
            </w:pPr>
            <w:r w:rsidRPr="0087727F">
              <w:rPr>
                <w:rFonts w:ascii="Arial" w:hAnsi="Arial" w:cs="Arial"/>
              </w:rPr>
              <w:t>Eligibility</w:t>
            </w:r>
          </w:p>
        </w:tc>
        <w:tc>
          <w:tcPr>
            <w:tcW w:w="1411" w:type="dxa"/>
          </w:tcPr>
          <w:p w14:paraId="7AB10F49" w14:textId="77777777" w:rsidR="0087727F" w:rsidRPr="0087727F" w:rsidRDefault="0087727F" w:rsidP="000F4C76">
            <w:pPr>
              <w:spacing w:after="0" w:line="240" w:lineRule="auto"/>
              <w:rPr>
                <w:rFonts w:ascii="Arial" w:hAnsi="Arial" w:cs="Arial"/>
                <w:sz w:val="18"/>
                <w:szCs w:val="18"/>
              </w:rPr>
            </w:pPr>
            <w:r w:rsidRPr="0087727F">
              <w:rPr>
                <w:rFonts w:ascii="Arial" w:hAnsi="Arial" w:cs="Arial"/>
              </w:rPr>
              <w:t xml:space="preserve">Entry Fee </w:t>
            </w:r>
            <w:r>
              <w:rPr>
                <w:rFonts w:ascii="Arial" w:hAnsi="Arial" w:cs="Arial"/>
                <w:sz w:val="18"/>
                <w:szCs w:val="18"/>
              </w:rPr>
              <w:t>(</w:t>
            </w:r>
            <w:proofErr w:type="spellStart"/>
            <w:r>
              <w:rPr>
                <w:rFonts w:ascii="Arial" w:hAnsi="Arial" w:cs="Arial"/>
                <w:sz w:val="18"/>
                <w:szCs w:val="18"/>
              </w:rPr>
              <w:t>inc</w:t>
            </w:r>
            <w:proofErr w:type="spellEnd"/>
            <w:r>
              <w:rPr>
                <w:rFonts w:ascii="Arial" w:hAnsi="Arial" w:cs="Arial"/>
                <w:sz w:val="18"/>
                <w:szCs w:val="18"/>
              </w:rPr>
              <w:t xml:space="preserve"> Medic fee)</w:t>
            </w:r>
          </w:p>
        </w:tc>
      </w:tr>
      <w:tr w:rsidR="0087727F" w14:paraId="6D9568F3" w14:textId="77777777" w:rsidTr="007F7E99">
        <w:tc>
          <w:tcPr>
            <w:tcW w:w="3256" w:type="dxa"/>
          </w:tcPr>
          <w:p w14:paraId="3E8142BB" w14:textId="77777777" w:rsidR="0087727F" w:rsidRPr="00807BB9" w:rsidRDefault="0087727F" w:rsidP="000F4C76">
            <w:pPr>
              <w:spacing w:after="0" w:line="240" w:lineRule="auto"/>
              <w:rPr>
                <w:rFonts w:ascii="Arial" w:hAnsi="Arial" w:cs="Arial"/>
                <w:color w:val="833C0B" w:themeColor="accent2" w:themeShade="80"/>
              </w:rPr>
            </w:pPr>
            <w:r w:rsidRPr="00807BB9">
              <w:rPr>
                <w:rFonts w:ascii="Arial" w:hAnsi="Arial" w:cs="Arial"/>
                <w:color w:val="833C0B" w:themeColor="accent2" w:themeShade="80"/>
              </w:rPr>
              <w:t>Class 1</w:t>
            </w:r>
            <w:r w:rsidR="00807BB9">
              <w:rPr>
                <w:rFonts w:ascii="Arial" w:hAnsi="Arial" w:cs="Arial"/>
                <w:color w:val="833C0B" w:themeColor="accent2" w:themeShade="80"/>
              </w:rPr>
              <w:t>S</w:t>
            </w:r>
            <w:r w:rsidRPr="00807BB9">
              <w:rPr>
                <w:rFonts w:ascii="Arial" w:hAnsi="Arial" w:cs="Arial"/>
                <w:color w:val="833C0B" w:themeColor="accent2" w:themeShade="80"/>
              </w:rPr>
              <w:t xml:space="preserve"> Q</w:t>
            </w:r>
          </w:p>
          <w:p w14:paraId="7FE9D2BA" w14:textId="77777777" w:rsidR="007F7E99" w:rsidRPr="00807BB9" w:rsidRDefault="0087727F" w:rsidP="000F4C76">
            <w:pPr>
              <w:spacing w:after="0" w:line="240" w:lineRule="auto"/>
              <w:rPr>
                <w:rFonts w:ascii="Arial" w:hAnsi="Arial" w:cs="Arial"/>
                <w:b/>
                <w:color w:val="833C0B" w:themeColor="accent2" w:themeShade="80"/>
              </w:rPr>
            </w:pPr>
            <w:r w:rsidRPr="00807BB9">
              <w:rPr>
                <w:rFonts w:ascii="Arial" w:hAnsi="Arial" w:cs="Arial"/>
                <w:b/>
                <w:color w:val="833C0B" w:themeColor="accent2" w:themeShade="80"/>
              </w:rPr>
              <w:t xml:space="preserve">Senior </w:t>
            </w:r>
            <w:r w:rsidR="007B7FB3" w:rsidRPr="00807BB9">
              <w:rPr>
                <w:rFonts w:ascii="Arial" w:hAnsi="Arial" w:cs="Arial"/>
                <w:b/>
                <w:color w:val="833C0B" w:themeColor="accent2" w:themeShade="80"/>
              </w:rPr>
              <w:t>70cm</w:t>
            </w:r>
          </w:p>
          <w:p w14:paraId="48461EC2" w14:textId="77777777" w:rsidR="007F7E99" w:rsidRPr="00807BB9" w:rsidRDefault="0087727F" w:rsidP="000F4C76">
            <w:pPr>
              <w:spacing w:after="0" w:line="240" w:lineRule="auto"/>
              <w:rPr>
                <w:rFonts w:ascii="Arial" w:hAnsi="Arial" w:cs="Arial"/>
                <w:color w:val="833C0B" w:themeColor="accent2" w:themeShade="80"/>
              </w:rPr>
            </w:pPr>
            <w:r w:rsidRPr="00807BB9">
              <w:rPr>
                <w:rFonts w:ascii="Arial" w:hAnsi="Arial" w:cs="Arial"/>
                <w:color w:val="833C0B" w:themeColor="accent2" w:themeShade="80"/>
              </w:rPr>
              <w:t xml:space="preserve">Show Jumping Team </w:t>
            </w:r>
          </w:p>
          <w:p w14:paraId="4516D59D" w14:textId="77777777" w:rsidR="0087727F" w:rsidRPr="00807BB9" w:rsidRDefault="0087727F" w:rsidP="000F4C76">
            <w:pPr>
              <w:spacing w:after="0" w:line="240" w:lineRule="auto"/>
              <w:rPr>
                <w:rFonts w:ascii="Arial" w:hAnsi="Arial" w:cs="Arial"/>
                <w:color w:val="833C0B" w:themeColor="accent2" w:themeShade="80"/>
              </w:rPr>
            </w:pPr>
            <w:r w:rsidRPr="00807BB9">
              <w:rPr>
                <w:rFonts w:ascii="Arial" w:hAnsi="Arial" w:cs="Arial"/>
                <w:b/>
                <w:color w:val="833C0B" w:themeColor="accent2" w:themeShade="80"/>
              </w:rPr>
              <w:t>Qualifier</w:t>
            </w:r>
            <w:r w:rsidR="007B7FB3" w:rsidRPr="00807BB9">
              <w:rPr>
                <w:rFonts w:ascii="Arial" w:hAnsi="Arial" w:cs="Arial"/>
                <w:b/>
                <w:color w:val="833C0B" w:themeColor="accent2" w:themeShade="80"/>
              </w:rPr>
              <w:t xml:space="preserve"> </w:t>
            </w:r>
          </w:p>
        </w:tc>
        <w:tc>
          <w:tcPr>
            <w:tcW w:w="6095" w:type="dxa"/>
          </w:tcPr>
          <w:p w14:paraId="180DB969" w14:textId="77777777" w:rsidR="00234D91" w:rsidRDefault="007D0296" w:rsidP="00234D91">
            <w:pPr>
              <w:spacing w:after="0" w:line="240" w:lineRule="auto"/>
              <w:rPr>
                <w:rFonts w:ascii="Arial" w:hAnsi="Arial" w:cs="Arial"/>
                <w:color w:val="833C0B" w:themeColor="accent2" w:themeShade="80"/>
                <w:sz w:val="18"/>
                <w:szCs w:val="18"/>
              </w:rPr>
            </w:pPr>
            <w:r w:rsidRPr="00807BB9">
              <w:rPr>
                <w:rFonts w:ascii="Arial" w:hAnsi="Arial" w:cs="Arial"/>
                <w:color w:val="833C0B" w:themeColor="accent2" w:themeShade="80"/>
                <w:sz w:val="18"/>
                <w:szCs w:val="18"/>
              </w:rPr>
              <w:t>Open to Senior members of</w:t>
            </w:r>
            <w:r w:rsidR="0087727F" w:rsidRPr="00807BB9">
              <w:rPr>
                <w:rFonts w:ascii="Arial" w:hAnsi="Arial" w:cs="Arial"/>
                <w:color w:val="833C0B" w:themeColor="accent2" w:themeShade="80"/>
                <w:sz w:val="18"/>
                <w:szCs w:val="18"/>
              </w:rPr>
              <w:t xml:space="preserve"> an affiliated Riding Club team. </w:t>
            </w:r>
            <w:r w:rsidR="00234D91">
              <w:rPr>
                <w:rFonts w:ascii="Arial" w:hAnsi="Arial" w:cs="Arial"/>
                <w:color w:val="833C0B" w:themeColor="accent2" w:themeShade="80"/>
                <w:sz w:val="18"/>
                <w:szCs w:val="18"/>
              </w:rPr>
              <w:t xml:space="preserve"> </w:t>
            </w:r>
          </w:p>
          <w:p w14:paraId="618EAEA9" w14:textId="739A86FD" w:rsidR="002A6A57" w:rsidRDefault="00234D91" w:rsidP="00234D91">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 xml:space="preserve">For horse and rider eligibility please refer to BRC Rulebook </w:t>
            </w:r>
            <w:r w:rsidR="0006647C">
              <w:rPr>
                <w:rFonts w:ascii="Arial" w:hAnsi="Arial" w:cs="Arial"/>
                <w:color w:val="833C0B" w:themeColor="accent2" w:themeShade="80"/>
                <w:sz w:val="18"/>
                <w:szCs w:val="18"/>
              </w:rPr>
              <w:t>2021</w:t>
            </w:r>
            <w:r>
              <w:rPr>
                <w:rFonts w:ascii="Arial" w:hAnsi="Arial" w:cs="Arial"/>
                <w:color w:val="833C0B" w:themeColor="accent2" w:themeShade="80"/>
                <w:sz w:val="18"/>
                <w:szCs w:val="18"/>
              </w:rPr>
              <w:t xml:space="preserve"> Appendix 2 &amp; 3. </w:t>
            </w:r>
          </w:p>
          <w:p w14:paraId="39CF681B" w14:textId="77777777" w:rsidR="0087727F" w:rsidRPr="00807BB9" w:rsidRDefault="007D0296" w:rsidP="00234D91">
            <w:pPr>
              <w:spacing w:after="0" w:line="240" w:lineRule="auto"/>
              <w:rPr>
                <w:rFonts w:ascii="Arial" w:hAnsi="Arial" w:cs="Arial"/>
                <w:color w:val="833C0B" w:themeColor="accent2" w:themeShade="80"/>
                <w:sz w:val="18"/>
                <w:szCs w:val="18"/>
              </w:rPr>
            </w:pPr>
            <w:r w:rsidRPr="00807BB9">
              <w:rPr>
                <w:rFonts w:ascii="Arial" w:hAnsi="Arial" w:cs="Arial"/>
                <w:b/>
                <w:color w:val="833C0B" w:themeColor="accent2" w:themeShade="80"/>
                <w:sz w:val="18"/>
                <w:szCs w:val="18"/>
              </w:rPr>
              <w:t>Maximum height in first round 70cm</w:t>
            </w:r>
          </w:p>
        </w:tc>
        <w:tc>
          <w:tcPr>
            <w:tcW w:w="1411" w:type="dxa"/>
          </w:tcPr>
          <w:p w14:paraId="64D99E10" w14:textId="77777777" w:rsidR="007D0296" w:rsidRPr="00807BB9" w:rsidRDefault="0087727F" w:rsidP="000F4C76">
            <w:pPr>
              <w:spacing w:after="0" w:line="240" w:lineRule="auto"/>
              <w:rPr>
                <w:rFonts w:ascii="Arial" w:hAnsi="Arial" w:cs="Arial"/>
                <w:color w:val="833C0B" w:themeColor="accent2" w:themeShade="80"/>
              </w:rPr>
            </w:pPr>
            <w:r w:rsidRPr="00807BB9">
              <w:rPr>
                <w:rFonts w:ascii="Arial" w:hAnsi="Arial" w:cs="Arial"/>
                <w:color w:val="833C0B" w:themeColor="accent2" w:themeShade="80"/>
              </w:rPr>
              <w:t xml:space="preserve">Team: </w:t>
            </w:r>
          </w:p>
          <w:p w14:paraId="0B91A5E1" w14:textId="77777777" w:rsidR="0087727F" w:rsidRPr="00807BB9" w:rsidRDefault="005A57E8" w:rsidP="000F4C76">
            <w:pPr>
              <w:spacing w:after="0" w:line="240" w:lineRule="auto"/>
              <w:rPr>
                <w:rFonts w:ascii="Arial" w:hAnsi="Arial" w:cs="Arial"/>
                <w:color w:val="833C0B" w:themeColor="accent2" w:themeShade="80"/>
              </w:rPr>
            </w:pPr>
            <w:r>
              <w:rPr>
                <w:rFonts w:ascii="Arial" w:hAnsi="Arial" w:cs="Arial"/>
                <w:color w:val="833C0B" w:themeColor="accent2" w:themeShade="80"/>
              </w:rPr>
              <w:t>£80</w:t>
            </w:r>
          </w:p>
        </w:tc>
      </w:tr>
      <w:tr w:rsidR="007D0296" w14:paraId="449B0C64" w14:textId="77777777" w:rsidTr="007F7E99">
        <w:tc>
          <w:tcPr>
            <w:tcW w:w="3256" w:type="dxa"/>
          </w:tcPr>
          <w:p w14:paraId="17E825AB" w14:textId="38E7A4A0" w:rsidR="007D0296" w:rsidRPr="00807BB9" w:rsidRDefault="007D0296" w:rsidP="007D0296">
            <w:pPr>
              <w:spacing w:after="0" w:line="240" w:lineRule="auto"/>
              <w:rPr>
                <w:rFonts w:ascii="Arial" w:hAnsi="Arial" w:cs="Arial"/>
                <w:color w:val="833C0B" w:themeColor="accent2" w:themeShade="80"/>
              </w:rPr>
            </w:pPr>
            <w:r w:rsidRPr="00807BB9">
              <w:rPr>
                <w:rFonts w:ascii="Arial" w:hAnsi="Arial" w:cs="Arial"/>
                <w:color w:val="833C0B" w:themeColor="accent2" w:themeShade="80"/>
              </w:rPr>
              <w:t>Class 1</w:t>
            </w:r>
            <w:r w:rsidR="004823F7">
              <w:rPr>
                <w:rFonts w:ascii="Arial" w:hAnsi="Arial" w:cs="Arial"/>
                <w:color w:val="833C0B" w:themeColor="accent2" w:themeShade="80"/>
              </w:rPr>
              <w:t>S</w:t>
            </w:r>
            <w:r w:rsidRPr="00807BB9">
              <w:rPr>
                <w:rFonts w:ascii="Arial" w:hAnsi="Arial" w:cs="Arial"/>
                <w:color w:val="833C0B" w:themeColor="accent2" w:themeShade="80"/>
              </w:rPr>
              <w:t xml:space="preserve"> </w:t>
            </w:r>
            <w:r w:rsidR="00C430A9">
              <w:rPr>
                <w:rFonts w:ascii="Arial" w:hAnsi="Arial" w:cs="Arial"/>
                <w:color w:val="833C0B" w:themeColor="accent2" w:themeShade="80"/>
              </w:rPr>
              <w:t>Ind</w:t>
            </w:r>
          </w:p>
          <w:p w14:paraId="3FF9E078" w14:textId="77777777" w:rsidR="007F7E99" w:rsidRPr="00807BB9" w:rsidRDefault="007D0296" w:rsidP="007D0296">
            <w:pPr>
              <w:spacing w:after="0" w:line="240" w:lineRule="auto"/>
              <w:rPr>
                <w:rFonts w:ascii="Arial" w:hAnsi="Arial" w:cs="Arial"/>
                <w:b/>
                <w:color w:val="833C0B" w:themeColor="accent2" w:themeShade="80"/>
              </w:rPr>
            </w:pPr>
            <w:r w:rsidRPr="00807BB9">
              <w:rPr>
                <w:rFonts w:ascii="Arial" w:hAnsi="Arial" w:cs="Arial"/>
                <w:b/>
                <w:color w:val="833C0B" w:themeColor="accent2" w:themeShade="80"/>
              </w:rPr>
              <w:t xml:space="preserve">Senior </w:t>
            </w:r>
            <w:r w:rsidR="007B7FB3" w:rsidRPr="00807BB9">
              <w:rPr>
                <w:rFonts w:ascii="Arial" w:hAnsi="Arial" w:cs="Arial"/>
                <w:b/>
                <w:color w:val="833C0B" w:themeColor="accent2" w:themeShade="80"/>
              </w:rPr>
              <w:t>70cm</w:t>
            </w:r>
          </w:p>
          <w:p w14:paraId="70254324" w14:textId="77777777" w:rsidR="007F7E99" w:rsidRPr="00807BB9" w:rsidRDefault="007D0296" w:rsidP="007D0296">
            <w:pPr>
              <w:spacing w:after="0" w:line="240" w:lineRule="auto"/>
              <w:rPr>
                <w:rFonts w:ascii="Arial" w:hAnsi="Arial" w:cs="Arial"/>
                <w:color w:val="833C0B" w:themeColor="accent2" w:themeShade="80"/>
              </w:rPr>
            </w:pPr>
            <w:r w:rsidRPr="00807BB9">
              <w:rPr>
                <w:rFonts w:ascii="Arial" w:hAnsi="Arial" w:cs="Arial"/>
                <w:color w:val="833C0B" w:themeColor="accent2" w:themeShade="80"/>
              </w:rPr>
              <w:t xml:space="preserve">Show Jumping </w:t>
            </w:r>
            <w:r w:rsidRPr="00A46F70">
              <w:rPr>
                <w:rFonts w:ascii="Arial" w:hAnsi="Arial" w:cs="Arial"/>
                <w:color w:val="833C0B" w:themeColor="accent2" w:themeShade="80"/>
                <w:u w:val="single"/>
              </w:rPr>
              <w:t xml:space="preserve">Individual </w:t>
            </w:r>
          </w:p>
          <w:p w14:paraId="608DBD54" w14:textId="77777777" w:rsidR="007D0296" w:rsidRPr="00807BB9" w:rsidRDefault="007D0296" w:rsidP="007D0296">
            <w:pPr>
              <w:spacing w:after="0" w:line="240" w:lineRule="auto"/>
              <w:rPr>
                <w:rFonts w:ascii="Arial" w:hAnsi="Arial" w:cs="Arial"/>
                <w:color w:val="833C0B" w:themeColor="accent2" w:themeShade="80"/>
              </w:rPr>
            </w:pPr>
            <w:r w:rsidRPr="00807BB9">
              <w:rPr>
                <w:rFonts w:ascii="Arial" w:hAnsi="Arial" w:cs="Arial"/>
                <w:b/>
                <w:color w:val="833C0B" w:themeColor="accent2" w:themeShade="80"/>
              </w:rPr>
              <w:t>Qualifier</w:t>
            </w:r>
            <w:r w:rsidR="007B7FB3" w:rsidRPr="00807BB9">
              <w:rPr>
                <w:rFonts w:ascii="Arial" w:hAnsi="Arial" w:cs="Arial"/>
                <w:b/>
                <w:color w:val="833C0B" w:themeColor="accent2" w:themeShade="80"/>
              </w:rPr>
              <w:t xml:space="preserve"> </w:t>
            </w:r>
          </w:p>
        </w:tc>
        <w:tc>
          <w:tcPr>
            <w:tcW w:w="6095" w:type="dxa"/>
          </w:tcPr>
          <w:p w14:paraId="38A52618" w14:textId="77777777" w:rsidR="007D659C" w:rsidRDefault="007D0296" w:rsidP="007D0296">
            <w:pPr>
              <w:spacing w:after="0" w:line="240" w:lineRule="auto"/>
              <w:rPr>
                <w:rFonts w:ascii="Arial" w:hAnsi="Arial" w:cs="Arial"/>
                <w:color w:val="833C0B" w:themeColor="accent2" w:themeShade="80"/>
                <w:sz w:val="18"/>
                <w:szCs w:val="18"/>
              </w:rPr>
            </w:pPr>
            <w:r w:rsidRPr="00807BB9">
              <w:rPr>
                <w:rFonts w:ascii="Arial" w:hAnsi="Arial" w:cs="Arial"/>
                <w:color w:val="833C0B" w:themeColor="accent2" w:themeShade="80"/>
                <w:sz w:val="18"/>
                <w:szCs w:val="18"/>
              </w:rPr>
              <w:t xml:space="preserve">Open to Senior members of an affiliated Riding Club.  </w:t>
            </w:r>
          </w:p>
          <w:p w14:paraId="32B333BF" w14:textId="77777777" w:rsidR="002A6A57" w:rsidRDefault="007D0296" w:rsidP="007D0296">
            <w:pPr>
              <w:spacing w:after="0" w:line="240" w:lineRule="auto"/>
              <w:rPr>
                <w:rFonts w:ascii="Arial" w:hAnsi="Arial" w:cs="Arial"/>
                <w:color w:val="833C0B" w:themeColor="accent2" w:themeShade="80"/>
                <w:sz w:val="18"/>
                <w:szCs w:val="18"/>
              </w:rPr>
            </w:pPr>
            <w:r w:rsidRPr="00807BB9">
              <w:rPr>
                <w:rFonts w:ascii="Arial" w:hAnsi="Arial" w:cs="Arial"/>
                <w:color w:val="833C0B" w:themeColor="accent2" w:themeShade="80"/>
                <w:sz w:val="18"/>
                <w:szCs w:val="18"/>
              </w:rPr>
              <w:t xml:space="preserve">Entering as individuals.  </w:t>
            </w:r>
          </w:p>
          <w:p w14:paraId="7CA73046" w14:textId="77777777" w:rsidR="0006647C" w:rsidRDefault="00165CDB" w:rsidP="007D0296">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 xml:space="preserve">For horse and rider eligibility please refer to BRC Rulebook </w:t>
            </w:r>
            <w:r w:rsidR="0006647C">
              <w:rPr>
                <w:rFonts w:ascii="Arial" w:hAnsi="Arial" w:cs="Arial"/>
                <w:color w:val="833C0B" w:themeColor="accent2" w:themeShade="80"/>
                <w:sz w:val="18"/>
                <w:szCs w:val="18"/>
              </w:rPr>
              <w:t>2021</w:t>
            </w:r>
          </w:p>
          <w:p w14:paraId="1FD4F5BD" w14:textId="0FA9B591" w:rsidR="00165CDB" w:rsidRDefault="00165CDB" w:rsidP="007D0296">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 xml:space="preserve">Appendix 2 &amp; 3. </w:t>
            </w:r>
          </w:p>
          <w:p w14:paraId="47E414D9" w14:textId="77777777" w:rsidR="007D0296" w:rsidRPr="00807BB9" w:rsidRDefault="007D0296" w:rsidP="007D0296">
            <w:pPr>
              <w:spacing w:after="0" w:line="240" w:lineRule="auto"/>
              <w:rPr>
                <w:rFonts w:ascii="Arial" w:hAnsi="Arial" w:cs="Arial"/>
                <w:color w:val="833C0B" w:themeColor="accent2" w:themeShade="80"/>
                <w:sz w:val="18"/>
                <w:szCs w:val="18"/>
              </w:rPr>
            </w:pPr>
            <w:r w:rsidRPr="00807BB9">
              <w:rPr>
                <w:rFonts w:ascii="Arial" w:hAnsi="Arial" w:cs="Arial"/>
                <w:b/>
                <w:color w:val="833C0B" w:themeColor="accent2" w:themeShade="80"/>
                <w:sz w:val="18"/>
                <w:szCs w:val="18"/>
              </w:rPr>
              <w:t>Maximum height in first round 70cm</w:t>
            </w:r>
          </w:p>
        </w:tc>
        <w:tc>
          <w:tcPr>
            <w:tcW w:w="1411" w:type="dxa"/>
          </w:tcPr>
          <w:p w14:paraId="1400A3B9" w14:textId="77777777" w:rsidR="007D0296" w:rsidRPr="00807BB9" w:rsidRDefault="007D0296" w:rsidP="007D0296">
            <w:pPr>
              <w:spacing w:after="0" w:line="240" w:lineRule="auto"/>
              <w:rPr>
                <w:rFonts w:ascii="Arial" w:hAnsi="Arial" w:cs="Arial"/>
                <w:color w:val="833C0B" w:themeColor="accent2" w:themeShade="80"/>
              </w:rPr>
            </w:pPr>
            <w:r w:rsidRPr="00807BB9">
              <w:rPr>
                <w:rFonts w:ascii="Arial" w:hAnsi="Arial" w:cs="Arial"/>
                <w:color w:val="833C0B" w:themeColor="accent2" w:themeShade="80"/>
              </w:rPr>
              <w:t>Individual:</w:t>
            </w:r>
          </w:p>
          <w:p w14:paraId="7795B058" w14:textId="77777777" w:rsidR="007D0296" w:rsidRPr="00807BB9" w:rsidRDefault="005A57E8" w:rsidP="007D0296">
            <w:pPr>
              <w:spacing w:after="0" w:line="240" w:lineRule="auto"/>
              <w:rPr>
                <w:rFonts w:ascii="Arial" w:hAnsi="Arial" w:cs="Arial"/>
                <w:color w:val="833C0B" w:themeColor="accent2" w:themeShade="80"/>
              </w:rPr>
            </w:pPr>
            <w:r>
              <w:rPr>
                <w:rFonts w:ascii="Arial" w:hAnsi="Arial" w:cs="Arial"/>
                <w:color w:val="833C0B" w:themeColor="accent2" w:themeShade="80"/>
              </w:rPr>
              <w:t>£20</w:t>
            </w:r>
          </w:p>
        </w:tc>
      </w:tr>
      <w:tr w:rsidR="00B215CA" w14:paraId="76154053" w14:textId="77777777" w:rsidTr="007F7E99">
        <w:tc>
          <w:tcPr>
            <w:tcW w:w="3256" w:type="dxa"/>
          </w:tcPr>
          <w:p w14:paraId="4CFABDDD" w14:textId="77777777" w:rsidR="00B215CA" w:rsidRDefault="00B215CA" w:rsidP="00B656C3">
            <w:pPr>
              <w:spacing w:after="0" w:line="240" w:lineRule="auto"/>
              <w:rPr>
                <w:rFonts w:ascii="Arial" w:hAnsi="Arial" w:cs="Arial"/>
              </w:rPr>
            </w:pPr>
          </w:p>
          <w:p w14:paraId="4A52A612" w14:textId="77777777" w:rsidR="00D83939" w:rsidRDefault="00D83939" w:rsidP="00B656C3">
            <w:pPr>
              <w:spacing w:after="0" w:line="240" w:lineRule="auto"/>
              <w:rPr>
                <w:rFonts w:ascii="Arial" w:hAnsi="Arial" w:cs="Arial"/>
              </w:rPr>
            </w:pPr>
          </w:p>
          <w:p w14:paraId="5FB9D1C2" w14:textId="77777777" w:rsidR="00B215CA" w:rsidRDefault="00B215CA" w:rsidP="00B656C3">
            <w:pPr>
              <w:spacing w:after="0" w:line="240" w:lineRule="auto"/>
              <w:rPr>
                <w:rFonts w:ascii="Arial" w:hAnsi="Arial" w:cs="Arial"/>
              </w:rPr>
            </w:pPr>
          </w:p>
        </w:tc>
        <w:tc>
          <w:tcPr>
            <w:tcW w:w="6095" w:type="dxa"/>
          </w:tcPr>
          <w:p w14:paraId="76B0FBC8" w14:textId="77777777" w:rsidR="00B215CA" w:rsidRPr="00B2774A" w:rsidRDefault="00B215CA" w:rsidP="00B656C3">
            <w:pPr>
              <w:spacing w:after="0" w:line="240" w:lineRule="auto"/>
              <w:rPr>
                <w:rFonts w:ascii="Arial" w:hAnsi="Arial" w:cs="Arial"/>
                <w:b/>
                <w:sz w:val="18"/>
                <w:szCs w:val="18"/>
              </w:rPr>
            </w:pPr>
          </w:p>
        </w:tc>
        <w:tc>
          <w:tcPr>
            <w:tcW w:w="1411" w:type="dxa"/>
          </w:tcPr>
          <w:p w14:paraId="7EB80E9B" w14:textId="77777777" w:rsidR="00B215CA" w:rsidRDefault="00B215CA" w:rsidP="00B656C3">
            <w:pPr>
              <w:spacing w:after="0" w:line="240" w:lineRule="auto"/>
              <w:rPr>
                <w:rFonts w:ascii="Arial" w:hAnsi="Arial" w:cs="Arial"/>
              </w:rPr>
            </w:pPr>
          </w:p>
        </w:tc>
      </w:tr>
      <w:tr w:rsidR="00421CD7" w14:paraId="6AE1856B" w14:textId="77777777" w:rsidTr="007F7E99">
        <w:tc>
          <w:tcPr>
            <w:tcW w:w="3256" w:type="dxa"/>
          </w:tcPr>
          <w:p w14:paraId="28519F46" w14:textId="77777777" w:rsidR="00421CD7" w:rsidRPr="00807BB9" w:rsidRDefault="00421CD7" w:rsidP="00421CD7">
            <w:pPr>
              <w:spacing w:after="0" w:line="240" w:lineRule="auto"/>
              <w:rPr>
                <w:rFonts w:ascii="Arial" w:hAnsi="Arial" w:cs="Arial"/>
                <w:color w:val="2F5496" w:themeColor="accent5" w:themeShade="BF"/>
              </w:rPr>
            </w:pPr>
            <w:r w:rsidRPr="00807BB9">
              <w:rPr>
                <w:rFonts w:ascii="Arial" w:hAnsi="Arial" w:cs="Arial"/>
                <w:color w:val="2F5496" w:themeColor="accent5" w:themeShade="BF"/>
              </w:rPr>
              <w:t>Class 1</w:t>
            </w:r>
            <w:r w:rsidR="004823F7">
              <w:rPr>
                <w:rFonts w:ascii="Arial" w:hAnsi="Arial" w:cs="Arial"/>
                <w:color w:val="2F5496" w:themeColor="accent5" w:themeShade="BF"/>
              </w:rPr>
              <w:t>J</w:t>
            </w:r>
            <w:r w:rsidRPr="00807BB9">
              <w:rPr>
                <w:rFonts w:ascii="Arial" w:hAnsi="Arial" w:cs="Arial"/>
                <w:color w:val="2F5496" w:themeColor="accent5" w:themeShade="BF"/>
              </w:rPr>
              <w:t xml:space="preserve"> Q</w:t>
            </w:r>
          </w:p>
          <w:p w14:paraId="5E58024A" w14:textId="77777777" w:rsidR="00421CD7" w:rsidRPr="00807BB9" w:rsidRDefault="00421CD7" w:rsidP="00421CD7">
            <w:pPr>
              <w:spacing w:after="0" w:line="240" w:lineRule="auto"/>
              <w:rPr>
                <w:rFonts w:ascii="Arial" w:hAnsi="Arial" w:cs="Arial"/>
                <w:b/>
                <w:color w:val="2F5496" w:themeColor="accent5" w:themeShade="BF"/>
              </w:rPr>
            </w:pPr>
            <w:r w:rsidRPr="00807BB9">
              <w:rPr>
                <w:rFonts w:ascii="Arial" w:hAnsi="Arial" w:cs="Arial"/>
                <w:b/>
                <w:color w:val="2F5496" w:themeColor="accent5" w:themeShade="BF"/>
              </w:rPr>
              <w:t>Junior 70cm</w:t>
            </w:r>
          </w:p>
          <w:p w14:paraId="715CC41F" w14:textId="77777777" w:rsidR="00421CD7" w:rsidRPr="00807BB9" w:rsidRDefault="00421CD7" w:rsidP="00421CD7">
            <w:pPr>
              <w:spacing w:after="0" w:line="240" w:lineRule="auto"/>
              <w:rPr>
                <w:rFonts w:ascii="Arial" w:hAnsi="Arial" w:cs="Arial"/>
                <w:color w:val="2F5496" w:themeColor="accent5" w:themeShade="BF"/>
              </w:rPr>
            </w:pPr>
            <w:r w:rsidRPr="00807BB9">
              <w:rPr>
                <w:rFonts w:ascii="Arial" w:hAnsi="Arial" w:cs="Arial"/>
                <w:color w:val="2F5496" w:themeColor="accent5" w:themeShade="BF"/>
              </w:rPr>
              <w:t xml:space="preserve">Show Jumping Team </w:t>
            </w:r>
          </w:p>
          <w:p w14:paraId="0EDCC10A" w14:textId="77777777" w:rsidR="00421CD7" w:rsidRPr="00807BB9" w:rsidRDefault="00421CD7" w:rsidP="00421CD7">
            <w:pPr>
              <w:spacing w:after="0" w:line="240" w:lineRule="auto"/>
              <w:rPr>
                <w:rFonts w:ascii="Arial" w:hAnsi="Arial" w:cs="Arial"/>
                <w:color w:val="2F5496" w:themeColor="accent5" w:themeShade="BF"/>
              </w:rPr>
            </w:pPr>
            <w:r w:rsidRPr="00807BB9">
              <w:rPr>
                <w:rFonts w:ascii="Arial" w:hAnsi="Arial" w:cs="Arial"/>
                <w:b/>
                <w:color w:val="2F5496" w:themeColor="accent5" w:themeShade="BF"/>
              </w:rPr>
              <w:t xml:space="preserve">Qualifier </w:t>
            </w:r>
          </w:p>
        </w:tc>
        <w:tc>
          <w:tcPr>
            <w:tcW w:w="6095" w:type="dxa"/>
          </w:tcPr>
          <w:p w14:paraId="45E66623" w14:textId="77777777" w:rsidR="002A6A57" w:rsidRDefault="004823F7" w:rsidP="00421CD7">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00421CD7" w:rsidRPr="00807BB9">
              <w:rPr>
                <w:rFonts w:ascii="Arial" w:hAnsi="Arial" w:cs="Arial"/>
                <w:color w:val="2F5496" w:themeColor="accent5" w:themeShade="BF"/>
                <w:sz w:val="18"/>
                <w:szCs w:val="18"/>
              </w:rPr>
              <w:t xml:space="preserve">nior members of an affiliated Riding Club team. </w:t>
            </w:r>
          </w:p>
          <w:p w14:paraId="32E92DD3" w14:textId="690D8B12" w:rsidR="00165CDB" w:rsidRPr="00165CDB" w:rsidRDefault="00165CDB" w:rsidP="00421CD7">
            <w:pPr>
              <w:spacing w:after="0" w:line="240" w:lineRule="auto"/>
              <w:rPr>
                <w:rFonts w:ascii="Arial" w:hAnsi="Arial" w:cs="Arial"/>
                <w:color w:val="2F5496" w:themeColor="accent5" w:themeShade="BF"/>
                <w:sz w:val="18"/>
                <w:szCs w:val="18"/>
              </w:rPr>
            </w:pPr>
            <w:r w:rsidRPr="00165CDB">
              <w:rPr>
                <w:rFonts w:ascii="Arial" w:hAnsi="Arial" w:cs="Arial"/>
                <w:color w:val="2F5496" w:themeColor="accent5" w:themeShade="BF"/>
                <w:sz w:val="18"/>
                <w:szCs w:val="18"/>
              </w:rPr>
              <w:t>For horse and rider eligibility please refer to BRC Rulebook 20</w:t>
            </w:r>
            <w:r w:rsidR="0006647C">
              <w:rPr>
                <w:rFonts w:ascii="Arial" w:hAnsi="Arial" w:cs="Arial"/>
                <w:color w:val="2F5496" w:themeColor="accent5" w:themeShade="BF"/>
                <w:sz w:val="18"/>
                <w:szCs w:val="18"/>
              </w:rPr>
              <w:t>21</w:t>
            </w:r>
            <w:r w:rsidRPr="00165CDB">
              <w:rPr>
                <w:rFonts w:ascii="Arial" w:hAnsi="Arial" w:cs="Arial"/>
                <w:color w:val="2F5496" w:themeColor="accent5" w:themeShade="BF"/>
                <w:sz w:val="18"/>
                <w:szCs w:val="18"/>
              </w:rPr>
              <w:t xml:space="preserve"> Appendix 2 &amp; 3. </w:t>
            </w:r>
          </w:p>
          <w:p w14:paraId="368FBAB7" w14:textId="77777777" w:rsidR="00421CD7" w:rsidRPr="00807BB9" w:rsidRDefault="00421CD7" w:rsidP="00421CD7">
            <w:pPr>
              <w:spacing w:after="0" w:line="240" w:lineRule="auto"/>
              <w:rPr>
                <w:rFonts w:ascii="Arial" w:hAnsi="Arial" w:cs="Arial"/>
                <w:color w:val="2F5496" w:themeColor="accent5" w:themeShade="BF"/>
                <w:sz w:val="18"/>
                <w:szCs w:val="18"/>
              </w:rPr>
            </w:pPr>
            <w:r w:rsidRPr="00807BB9">
              <w:rPr>
                <w:rFonts w:ascii="Arial" w:hAnsi="Arial" w:cs="Arial"/>
                <w:b/>
                <w:color w:val="2F5496" w:themeColor="accent5" w:themeShade="BF"/>
                <w:sz w:val="18"/>
                <w:szCs w:val="18"/>
              </w:rPr>
              <w:t>Maximum height in first round 70cm</w:t>
            </w:r>
          </w:p>
        </w:tc>
        <w:tc>
          <w:tcPr>
            <w:tcW w:w="1411" w:type="dxa"/>
          </w:tcPr>
          <w:p w14:paraId="42FAC7C3" w14:textId="77777777" w:rsidR="00421CD7" w:rsidRPr="00807BB9" w:rsidRDefault="00421CD7" w:rsidP="00421CD7">
            <w:pPr>
              <w:spacing w:after="0" w:line="240" w:lineRule="auto"/>
              <w:rPr>
                <w:rFonts w:ascii="Arial" w:hAnsi="Arial" w:cs="Arial"/>
                <w:color w:val="2F5496" w:themeColor="accent5" w:themeShade="BF"/>
              </w:rPr>
            </w:pPr>
            <w:r w:rsidRPr="00807BB9">
              <w:rPr>
                <w:rFonts w:ascii="Arial" w:hAnsi="Arial" w:cs="Arial"/>
                <w:color w:val="2F5496" w:themeColor="accent5" w:themeShade="BF"/>
              </w:rPr>
              <w:t xml:space="preserve">Team: </w:t>
            </w:r>
          </w:p>
          <w:p w14:paraId="29CE500B" w14:textId="77777777" w:rsidR="00421CD7" w:rsidRPr="00807BB9" w:rsidRDefault="005A57E8" w:rsidP="00421CD7">
            <w:pPr>
              <w:spacing w:after="0" w:line="240" w:lineRule="auto"/>
              <w:rPr>
                <w:rFonts w:ascii="Arial" w:hAnsi="Arial" w:cs="Arial"/>
                <w:color w:val="2F5496" w:themeColor="accent5" w:themeShade="BF"/>
              </w:rPr>
            </w:pPr>
            <w:r>
              <w:rPr>
                <w:rFonts w:ascii="Arial" w:hAnsi="Arial" w:cs="Arial"/>
                <w:color w:val="2F5496" w:themeColor="accent5" w:themeShade="BF"/>
              </w:rPr>
              <w:t>£80</w:t>
            </w:r>
          </w:p>
        </w:tc>
      </w:tr>
      <w:tr w:rsidR="00421CD7" w14:paraId="589907B7" w14:textId="77777777" w:rsidTr="007F7E99">
        <w:tc>
          <w:tcPr>
            <w:tcW w:w="3256" w:type="dxa"/>
          </w:tcPr>
          <w:p w14:paraId="68C84863" w14:textId="46705F1D" w:rsidR="00421CD7" w:rsidRPr="00807BB9" w:rsidRDefault="00421CD7" w:rsidP="00421CD7">
            <w:pPr>
              <w:spacing w:after="0" w:line="240" w:lineRule="auto"/>
              <w:rPr>
                <w:rFonts w:ascii="Arial" w:hAnsi="Arial" w:cs="Arial"/>
                <w:color w:val="2F5496" w:themeColor="accent5" w:themeShade="BF"/>
              </w:rPr>
            </w:pPr>
            <w:r w:rsidRPr="00807BB9">
              <w:rPr>
                <w:rFonts w:ascii="Arial" w:hAnsi="Arial" w:cs="Arial"/>
                <w:color w:val="2F5496" w:themeColor="accent5" w:themeShade="BF"/>
              </w:rPr>
              <w:t>Class 1</w:t>
            </w:r>
            <w:r w:rsidR="004823F7">
              <w:rPr>
                <w:rFonts w:ascii="Arial" w:hAnsi="Arial" w:cs="Arial"/>
                <w:color w:val="2F5496" w:themeColor="accent5" w:themeShade="BF"/>
              </w:rPr>
              <w:t>J</w:t>
            </w:r>
            <w:r w:rsidRPr="00807BB9">
              <w:rPr>
                <w:rFonts w:ascii="Arial" w:hAnsi="Arial" w:cs="Arial"/>
                <w:color w:val="2F5496" w:themeColor="accent5" w:themeShade="BF"/>
              </w:rPr>
              <w:t xml:space="preserve"> </w:t>
            </w:r>
            <w:r w:rsidR="00C430A9">
              <w:rPr>
                <w:rFonts w:ascii="Arial" w:hAnsi="Arial" w:cs="Arial"/>
                <w:color w:val="2F5496" w:themeColor="accent5" w:themeShade="BF"/>
              </w:rPr>
              <w:t>Ind</w:t>
            </w:r>
          </w:p>
          <w:p w14:paraId="668DFB2B" w14:textId="77777777" w:rsidR="00421CD7" w:rsidRPr="00807BB9" w:rsidRDefault="00421CD7" w:rsidP="00421CD7">
            <w:pPr>
              <w:spacing w:after="0" w:line="240" w:lineRule="auto"/>
              <w:rPr>
                <w:rFonts w:ascii="Arial" w:hAnsi="Arial" w:cs="Arial"/>
                <w:b/>
                <w:color w:val="2F5496" w:themeColor="accent5" w:themeShade="BF"/>
              </w:rPr>
            </w:pPr>
            <w:r w:rsidRPr="00807BB9">
              <w:rPr>
                <w:rFonts w:ascii="Arial" w:hAnsi="Arial" w:cs="Arial"/>
                <w:b/>
                <w:color w:val="2F5496" w:themeColor="accent5" w:themeShade="BF"/>
              </w:rPr>
              <w:t>Junior 70cm</w:t>
            </w:r>
          </w:p>
          <w:p w14:paraId="6FE98E77" w14:textId="77777777" w:rsidR="00421CD7" w:rsidRPr="00807BB9" w:rsidRDefault="00421CD7" w:rsidP="00421CD7">
            <w:pPr>
              <w:spacing w:after="0" w:line="240" w:lineRule="auto"/>
              <w:rPr>
                <w:rFonts w:ascii="Arial" w:hAnsi="Arial" w:cs="Arial"/>
                <w:color w:val="2F5496" w:themeColor="accent5" w:themeShade="BF"/>
              </w:rPr>
            </w:pPr>
            <w:r w:rsidRPr="00807BB9">
              <w:rPr>
                <w:rFonts w:ascii="Arial" w:hAnsi="Arial" w:cs="Arial"/>
                <w:color w:val="2F5496" w:themeColor="accent5" w:themeShade="BF"/>
              </w:rPr>
              <w:t xml:space="preserve">Show Jumping </w:t>
            </w:r>
            <w:r w:rsidRPr="00A46F70">
              <w:rPr>
                <w:rFonts w:ascii="Arial" w:hAnsi="Arial" w:cs="Arial"/>
                <w:color w:val="2F5496" w:themeColor="accent5" w:themeShade="BF"/>
                <w:u w:val="single"/>
              </w:rPr>
              <w:t>Individual</w:t>
            </w:r>
            <w:r w:rsidRPr="00807BB9">
              <w:rPr>
                <w:rFonts w:ascii="Arial" w:hAnsi="Arial" w:cs="Arial"/>
                <w:color w:val="2F5496" w:themeColor="accent5" w:themeShade="BF"/>
              </w:rPr>
              <w:t xml:space="preserve"> </w:t>
            </w:r>
          </w:p>
          <w:p w14:paraId="6E0B5002" w14:textId="77777777" w:rsidR="00421CD7" w:rsidRPr="00807BB9" w:rsidRDefault="00421CD7" w:rsidP="00421CD7">
            <w:pPr>
              <w:spacing w:after="0" w:line="240" w:lineRule="auto"/>
              <w:rPr>
                <w:rFonts w:ascii="Arial" w:hAnsi="Arial" w:cs="Arial"/>
                <w:color w:val="2F5496" w:themeColor="accent5" w:themeShade="BF"/>
              </w:rPr>
            </w:pPr>
            <w:r w:rsidRPr="00807BB9">
              <w:rPr>
                <w:rFonts w:ascii="Arial" w:hAnsi="Arial" w:cs="Arial"/>
                <w:b/>
                <w:color w:val="2F5496" w:themeColor="accent5" w:themeShade="BF"/>
              </w:rPr>
              <w:t xml:space="preserve">Qualifier </w:t>
            </w:r>
          </w:p>
        </w:tc>
        <w:tc>
          <w:tcPr>
            <w:tcW w:w="6095" w:type="dxa"/>
          </w:tcPr>
          <w:p w14:paraId="43094268" w14:textId="77777777" w:rsidR="007D659C" w:rsidRDefault="004823F7" w:rsidP="00421CD7">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00421CD7" w:rsidRPr="00807BB9">
              <w:rPr>
                <w:rFonts w:ascii="Arial" w:hAnsi="Arial" w:cs="Arial"/>
                <w:color w:val="2F5496" w:themeColor="accent5" w:themeShade="BF"/>
                <w:sz w:val="18"/>
                <w:szCs w:val="18"/>
              </w:rPr>
              <w:t xml:space="preserve">nior members of an affiliated Riding Club.  </w:t>
            </w:r>
          </w:p>
          <w:p w14:paraId="554555FD" w14:textId="77777777" w:rsidR="002A6A57" w:rsidRDefault="00421CD7" w:rsidP="00421CD7">
            <w:pPr>
              <w:spacing w:after="0" w:line="240" w:lineRule="auto"/>
              <w:rPr>
                <w:rFonts w:ascii="Arial" w:hAnsi="Arial" w:cs="Arial"/>
                <w:color w:val="2F5496" w:themeColor="accent5" w:themeShade="BF"/>
                <w:sz w:val="18"/>
                <w:szCs w:val="18"/>
              </w:rPr>
            </w:pPr>
            <w:r w:rsidRPr="00807BB9">
              <w:rPr>
                <w:rFonts w:ascii="Arial" w:hAnsi="Arial" w:cs="Arial"/>
                <w:color w:val="2F5496" w:themeColor="accent5" w:themeShade="BF"/>
                <w:sz w:val="18"/>
                <w:szCs w:val="18"/>
              </w:rPr>
              <w:t xml:space="preserve">Entering as individuals.  </w:t>
            </w:r>
          </w:p>
          <w:p w14:paraId="6000AC51" w14:textId="3FFC8174" w:rsidR="00165CDB" w:rsidRPr="00165CDB" w:rsidRDefault="00165CDB" w:rsidP="00421CD7">
            <w:pPr>
              <w:spacing w:after="0" w:line="240" w:lineRule="auto"/>
              <w:rPr>
                <w:rFonts w:ascii="Arial" w:hAnsi="Arial" w:cs="Arial"/>
                <w:color w:val="2F5496" w:themeColor="accent5" w:themeShade="BF"/>
                <w:sz w:val="18"/>
                <w:szCs w:val="18"/>
              </w:rPr>
            </w:pPr>
            <w:r w:rsidRPr="00165CDB">
              <w:rPr>
                <w:rFonts w:ascii="Arial" w:hAnsi="Arial" w:cs="Arial"/>
                <w:color w:val="2F5496" w:themeColor="accent5" w:themeShade="BF"/>
                <w:sz w:val="18"/>
                <w:szCs w:val="18"/>
              </w:rPr>
              <w:t>For horse and rider eligibility please refer to BRC Rulebook 20</w:t>
            </w:r>
            <w:r w:rsidR="0006647C">
              <w:rPr>
                <w:rFonts w:ascii="Arial" w:hAnsi="Arial" w:cs="Arial"/>
                <w:color w:val="2F5496" w:themeColor="accent5" w:themeShade="BF"/>
                <w:sz w:val="18"/>
                <w:szCs w:val="18"/>
              </w:rPr>
              <w:t>21</w:t>
            </w:r>
            <w:r w:rsidRPr="00165CDB">
              <w:rPr>
                <w:rFonts w:ascii="Arial" w:hAnsi="Arial" w:cs="Arial"/>
                <w:color w:val="2F5496" w:themeColor="accent5" w:themeShade="BF"/>
                <w:sz w:val="18"/>
                <w:szCs w:val="18"/>
              </w:rPr>
              <w:t xml:space="preserve"> Appendix 2 &amp; 3. </w:t>
            </w:r>
          </w:p>
          <w:p w14:paraId="14DF7E5D" w14:textId="77777777" w:rsidR="00421CD7" w:rsidRPr="00807BB9" w:rsidRDefault="00421CD7" w:rsidP="00421CD7">
            <w:pPr>
              <w:spacing w:after="0" w:line="240" w:lineRule="auto"/>
              <w:rPr>
                <w:rFonts w:ascii="Arial" w:hAnsi="Arial" w:cs="Arial"/>
                <w:color w:val="2F5496" w:themeColor="accent5" w:themeShade="BF"/>
                <w:sz w:val="18"/>
                <w:szCs w:val="18"/>
              </w:rPr>
            </w:pPr>
            <w:r w:rsidRPr="00807BB9">
              <w:rPr>
                <w:rFonts w:ascii="Arial" w:hAnsi="Arial" w:cs="Arial"/>
                <w:b/>
                <w:color w:val="2F5496" w:themeColor="accent5" w:themeShade="BF"/>
                <w:sz w:val="18"/>
                <w:szCs w:val="18"/>
              </w:rPr>
              <w:t>Maximum height in first round 70cm</w:t>
            </w:r>
          </w:p>
        </w:tc>
        <w:tc>
          <w:tcPr>
            <w:tcW w:w="1411" w:type="dxa"/>
          </w:tcPr>
          <w:p w14:paraId="5CFF6E94" w14:textId="77777777" w:rsidR="00421CD7" w:rsidRPr="00807BB9" w:rsidRDefault="00421CD7" w:rsidP="00421CD7">
            <w:pPr>
              <w:spacing w:after="0" w:line="240" w:lineRule="auto"/>
              <w:rPr>
                <w:rFonts w:ascii="Arial" w:hAnsi="Arial" w:cs="Arial"/>
                <w:color w:val="2F5496" w:themeColor="accent5" w:themeShade="BF"/>
              </w:rPr>
            </w:pPr>
            <w:r w:rsidRPr="00807BB9">
              <w:rPr>
                <w:rFonts w:ascii="Arial" w:hAnsi="Arial" w:cs="Arial"/>
                <w:color w:val="2F5496" w:themeColor="accent5" w:themeShade="BF"/>
              </w:rPr>
              <w:t>Individual:</w:t>
            </w:r>
          </w:p>
          <w:p w14:paraId="4E4217D4" w14:textId="77777777" w:rsidR="00421CD7" w:rsidRPr="00807BB9" w:rsidRDefault="005A57E8" w:rsidP="00421CD7">
            <w:pPr>
              <w:spacing w:after="0" w:line="240" w:lineRule="auto"/>
              <w:rPr>
                <w:rFonts w:ascii="Arial" w:hAnsi="Arial" w:cs="Arial"/>
                <w:color w:val="2F5496" w:themeColor="accent5" w:themeShade="BF"/>
              </w:rPr>
            </w:pPr>
            <w:r>
              <w:rPr>
                <w:rFonts w:ascii="Arial" w:hAnsi="Arial" w:cs="Arial"/>
                <w:color w:val="2F5496" w:themeColor="accent5" w:themeShade="BF"/>
              </w:rPr>
              <w:t>£20</w:t>
            </w:r>
          </w:p>
        </w:tc>
      </w:tr>
      <w:tr w:rsidR="00421CD7" w14:paraId="00F0C694" w14:textId="77777777" w:rsidTr="007F7E99">
        <w:tc>
          <w:tcPr>
            <w:tcW w:w="3256" w:type="dxa"/>
          </w:tcPr>
          <w:p w14:paraId="4C224146" w14:textId="77777777" w:rsidR="00580FB3" w:rsidRDefault="00580FB3" w:rsidP="00B656C3">
            <w:pPr>
              <w:spacing w:after="0" w:line="240" w:lineRule="auto"/>
              <w:rPr>
                <w:rFonts w:ascii="Arial" w:hAnsi="Arial" w:cs="Arial"/>
              </w:rPr>
            </w:pPr>
          </w:p>
          <w:p w14:paraId="592EE8CE" w14:textId="77777777" w:rsidR="00807BB9" w:rsidRDefault="00807BB9" w:rsidP="00B656C3">
            <w:pPr>
              <w:spacing w:after="0" w:line="240" w:lineRule="auto"/>
              <w:rPr>
                <w:rFonts w:ascii="Arial" w:hAnsi="Arial" w:cs="Arial"/>
              </w:rPr>
            </w:pPr>
          </w:p>
          <w:p w14:paraId="77A60086" w14:textId="77777777" w:rsidR="00D83939" w:rsidRDefault="00D83939" w:rsidP="00B656C3">
            <w:pPr>
              <w:spacing w:after="0" w:line="240" w:lineRule="auto"/>
              <w:rPr>
                <w:rFonts w:ascii="Arial" w:hAnsi="Arial" w:cs="Arial"/>
              </w:rPr>
            </w:pPr>
          </w:p>
        </w:tc>
        <w:tc>
          <w:tcPr>
            <w:tcW w:w="6095" w:type="dxa"/>
          </w:tcPr>
          <w:p w14:paraId="366EFEC7" w14:textId="77777777" w:rsidR="00421CD7" w:rsidRPr="00B2774A" w:rsidRDefault="00421CD7" w:rsidP="00B656C3">
            <w:pPr>
              <w:spacing w:after="0" w:line="240" w:lineRule="auto"/>
              <w:rPr>
                <w:rFonts w:ascii="Arial" w:hAnsi="Arial" w:cs="Arial"/>
                <w:b/>
                <w:color w:val="FF0000"/>
                <w:sz w:val="18"/>
                <w:szCs w:val="18"/>
              </w:rPr>
            </w:pPr>
          </w:p>
        </w:tc>
        <w:tc>
          <w:tcPr>
            <w:tcW w:w="1411" w:type="dxa"/>
          </w:tcPr>
          <w:p w14:paraId="5B30F9EC" w14:textId="77777777" w:rsidR="00421CD7" w:rsidRDefault="00421CD7" w:rsidP="00B656C3">
            <w:pPr>
              <w:spacing w:after="0" w:line="240" w:lineRule="auto"/>
              <w:rPr>
                <w:rFonts w:ascii="Arial" w:hAnsi="Arial" w:cs="Arial"/>
              </w:rPr>
            </w:pPr>
          </w:p>
        </w:tc>
      </w:tr>
      <w:tr w:rsidR="00B215CA" w14:paraId="724856D8" w14:textId="77777777" w:rsidTr="007F7E99">
        <w:tc>
          <w:tcPr>
            <w:tcW w:w="3256" w:type="dxa"/>
          </w:tcPr>
          <w:p w14:paraId="2FFEC833" w14:textId="77777777" w:rsidR="00B215CA" w:rsidRPr="00807BB9" w:rsidRDefault="00B215CA" w:rsidP="00B215CA">
            <w:pPr>
              <w:spacing w:after="0" w:line="240" w:lineRule="auto"/>
              <w:rPr>
                <w:rFonts w:ascii="Arial" w:hAnsi="Arial" w:cs="Arial"/>
                <w:color w:val="833C0B" w:themeColor="accent2" w:themeShade="80"/>
              </w:rPr>
            </w:pPr>
            <w:r w:rsidRPr="00807BB9">
              <w:rPr>
                <w:rFonts w:ascii="Arial" w:hAnsi="Arial" w:cs="Arial"/>
                <w:color w:val="833C0B" w:themeColor="accent2" w:themeShade="80"/>
              </w:rPr>
              <w:t>Class 2</w:t>
            </w:r>
            <w:r w:rsidR="004823F7">
              <w:rPr>
                <w:rFonts w:ascii="Arial" w:hAnsi="Arial" w:cs="Arial"/>
                <w:color w:val="833C0B" w:themeColor="accent2" w:themeShade="80"/>
              </w:rPr>
              <w:t>S</w:t>
            </w:r>
            <w:r w:rsidRPr="00807BB9">
              <w:rPr>
                <w:rFonts w:ascii="Arial" w:hAnsi="Arial" w:cs="Arial"/>
                <w:color w:val="833C0B" w:themeColor="accent2" w:themeShade="80"/>
              </w:rPr>
              <w:t xml:space="preserve"> Q</w:t>
            </w:r>
          </w:p>
          <w:p w14:paraId="5C531B5A" w14:textId="77777777" w:rsidR="007F7E99" w:rsidRPr="00807BB9" w:rsidRDefault="00B215CA" w:rsidP="00B215CA">
            <w:pPr>
              <w:spacing w:after="0" w:line="240" w:lineRule="auto"/>
              <w:rPr>
                <w:rFonts w:ascii="Arial" w:hAnsi="Arial" w:cs="Arial"/>
                <w:color w:val="833C0B" w:themeColor="accent2" w:themeShade="80"/>
              </w:rPr>
            </w:pPr>
            <w:r w:rsidRPr="00807BB9">
              <w:rPr>
                <w:rFonts w:ascii="Arial" w:hAnsi="Arial" w:cs="Arial"/>
                <w:b/>
                <w:color w:val="833C0B" w:themeColor="accent2" w:themeShade="80"/>
              </w:rPr>
              <w:t>Senior</w:t>
            </w:r>
            <w:r w:rsidRPr="00807BB9">
              <w:rPr>
                <w:rFonts w:ascii="Arial" w:hAnsi="Arial" w:cs="Arial"/>
                <w:color w:val="833C0B" w:themeColor="accent2" w:themeShade="80"/>
              </w:rPr>
              <w:t xml:space="preserve"> </w:t>
            </w:r>
            <w:r w:rsidR="00807BB9" w:rsidRPr="00807BB9">
              <w:rPr>
                <w:rFonts w:ascii="Arial" w:hAnsi="Arial" w:cs="Arial"/>
                <w:b/>
                <w:color w:val="833C0B" w:themeColor="accent2" w:themeShade="80"/>
              </w:rPr>
              <w:t>80cm</w:t>
            </w:r>
          </w:p>
          <w:p w14:paraId="7B4D3454" w14:textId="77777777" w:rsidR="007F7E99" w:rsidRPr="00807BB9" w:rsidRDefault="00B215CA" w:rsidP="00B215CA">
            <w:pPr>
              <w:spacing w:after="0" w:line="240" w:lineRule="auto"/>
              <w:rPr>
                <w:rFonts w:ascii="Arial" w:hAnsi="Arial" w:cs="Arial"/>
                <w:color w:val="833C0B" w:themeColor="accent2" w:themeShade="80"/>
              </w:rPr>
            </w:pPr>
            <w:r w:rsidRPr="00807BB9">
              <w:rPr>
                <w:rFonts w:ascii="Arial" w:hAnsi="Arial" w:cs="Arial"/>
                <w:color w:val="833C0B" w:themeColor="accent2" w:themeShade="80"/>
              </w:rPr>
              <w:t xml:space="preserve">Show Jumping Team </w:t>
            </w:r>
          </w:p>
          <w:p w14:paraId="5BDD80F0" w14:textId="77777777" w:rsidR="00B215CA" w:rsidRPr="00807BB9" w:rsidRDefault="00B215CA" w:rsidP="00B215CA">
            <w:pPr>
              <w:spacing w:after="0" w:line="240" w:lineRule="auto"/>
              <w:rPr>
                <w:rFonts w:ascii="Arial" w:hAnsi="Arial" w:cs="Arial"/>
                <w:color w:val="833C0B" w:themeColor="accent2" w:themeShade="80"/>
              </w:rPr>
            </w:pPr>
            <w:r w:rsidRPr="00807BB9">
              <w:rPr>
                <w:rFonts w:ascii="Arial" w:hAnsi="Arial" w:cs="Arial"/>
                <w:b/>
                <w:color w:val="833C0B" w:themeColor="accent2" w:themeShade="80"/>
              </w:rPr>
              <w:t>Qualifier</w:t>
            </w:r>
            <w:r w:rsidR="00807BB9" w:rsidRPr="00807BB9">
              <w:rPr>
                <w:rFonts w:ascii="Arial" w:hAnsi="Arial" w:cs="Arial"/>
                <w:b/>
                <w:color w:val="833C0B" w:themeColor="accent2" w:themeShade="80"/>
              </w:rPr>
              <w:t xml:space="preserve"> </w:t>
            </w:r>
          </w:p>
        </w:tc>
        <w:tc>
          <w:tcPr>
            <w:tcW w:w="6095" w:type="dxa"/>
          </w:tcPr>
          <w:p w14:paraId="5BA84BEE" w14:textId="77777777" w:rsidR="002A6A57" w:rsidRDefault="00B215CA" w:rsidP="00B215CA">
            <w:pPr>
              <w:spacing w:after="0" w:line="240" w:lineRule="auto"/>
              <w:rPr>
                <w:rFonts w:ascii="Arial" w:hAnsi="Arial" w:cs="Arial"/>
                <w:color w:val="833C0B" w:themeColor="accent2" w:themeShade="80"/>
                <w:sz w:val="18"/>
                <w:szCs w:val="18"/>
              </w:rPr>
            </w:pPr>
            <w:r w:rsidRPr="00807BB9">
              <w:rPr>
                <w:rFonts w:ascii="Arial" w:hAnsi="Arial" w:cs="Arial"/>
                <w:color w:val="833C0B" w:themeColor="accent2" w:themeShade="80"/>
                <w:sz w:val="18"/>
                <w:szCs w:val="18"/>
              </w:rPr>
              <w:t xml:space="preserve">Open to Senior members of an affiliated Riding Club team.  </w:t>
            </w:r>
          </w:p>
          <w:p w14:paraId="6275D402" w14:textId="4FA44F80" w:rsidR="007D659C" w:rsidRDefault="007D659C" w:rsidP="00B215CA">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For horse and rider eligibility please refer to BRC Rulebook 20</w:t>
            </w:r>
            <w:r w:rsidR="0006647C">
              <w:rPr>
                <w:rFonts w:ascii="Arial" w:hAnsi="Arial" w:cs="Arial"/>
                <w:color w:val="833C0B" w:themeColor="accent2" w:themeShade="80"/>
                <w:sz w:val="18"/>
                <w:szCs w:val="18"/>
              </w:rPr>
              <w:t>21</w:t>
            </w:r>
            <w:r>
              <w:rPr>
                <w:rFonts w:ascii="Arial" w:hAnsi="Arial" w:cs="Arial"/>
                <w:color w:val="833C0B" w:themeColor="accent2" w:themeShade="80"/>
                <w:sz w:val="18"/>
                <w:szCs w:val="18"/>
              </w:rPr>
              <w:t xml:space="preserve"> Appendix 2 &amp; 3. </w:t>
            </w:r>
          </w:p>
          <w:p w14:paraId="5D5335CE" w14:textId="77777777" w:rsidR="00B215CA" w:rsidRPr="00807BB9" w:rsidRDefault="00B215CA" w:rsidP="00B215CA">
            <w:pPr>
              <w:spacing w:after="0" w:line="240" w:lineRule="auto"/>
              <w:rPr>
                <w:rFonts w:ascii="Arial" w:hAnsi="Arial" w:cs="Arial"/>
                <w:color w:val="833C0B" w:themeColor="accent2" w:themeShade="80"/>
                <w:sz w:val="18"/>
                <w:szCs w:val="18"/>
              </w:rPr>
            </w:pPr>
            <w:r w:rsidRPr="00807BB9">
              <w:rPr>
                <w:rFonts w:ascii="Arial" w:hAnsi="Arial" w:cs="Arial"/>
                <w:b/>
                <w:color w:val="833C0B" w:themeColor="accent2" w:themeShade="80"/>
                <w:sz w:val="18"/>
                <w:szCs w:val="18"/>
              </w:rPr>
              <w:t>Maximum height in first round 80cm</w:t>
            </w:r>
          </w:p>
        </w:tc>
        <w:tc>
          <w:tcPr>
            <w:tcW w:w="1411" w:type="dxa"/>
          </w:tcPr>
          <w:p w14:paraId="5C43FAF3" w14:textId="77777777" w:rsidR="00B215CA" w:rsidRPr="00807BB9" w:rsidRDefault="00B215CA" w:rsidP="00B215CA">
            <w:pPr>
              <w:spacing w:after="0" w:line="240" w:lineRule="auto"/>
              <w:rPr>
                <w:rFonts w:ascii="Arial" w:hAnsi="Arial" w:cs="Arial"/>
                <w:color w:val="833C0B" w:themeColor="accent2" w:themeShade="80"/>
              </w:rPr>
            </w:pPr>
            <w:r w:rsidRPr="00807BB9">
              <w:rPr>
                <w:rFonts w:ascii="Arial" w:hAnsi="Arial" w:cs="Arial"/>
                <w:color w:val="833C0B" w:themeColor="accent2" w:themeShade="80"/>
              </w:rPr>
              <w:t xml:space="preserve">Team: </w:t>
            </w:r>
          </w:p>
          <w:p w14:paraId="36FF1152" w14:textId="77777777" w:rsidR="00B215CA" w:rsidRPr="00807BB9" w:rsidRDefault="005A57E8" w:rsidP="00B215CA">
            <w:pPr>
              <w:spacing w:after="0" w:line="240" w:lineRule="auto"/>
              <w:rPr>
                <w:rFonts w:ascii="Arial" w:hAnsi="Arial" w:cs="Arial"/>
                <w:color w:val="833C0B" w:themeColor="accent2" w:themeShade="80"/>
              </w:rPr>
            </w:pPr>
            <w:r>
              <w:rPr>
                <w:rFonts w:ascii="Arial" w:hAnsi="Arial" w:cs="Arial"/>
                <w:color w:val="833C0B" w:themeColor="accent2" w:themeShade="80"/>
              </w:rPr>
              <w:t>£80</w:t>
            </w:r>
          </w:p>
        </w:tc>
      </w:tr>
      <w:tr w:rsidR="00B215CA" w14:paraId="781238F4" w14:textId="77777777" w:rsidTr="007F7E99">
        <w:tc>
          <w:tcPr>
            <w:tcW w:w="3256" w:type="dxa"/>
          </w:tcPr>
          <w:p w14:paraId="5C38976D" w14:textId="35FB33CE" w:rsidR="00B215CA" w:rsidRPr="00807BB9" w:rsidRDefault="00B215CA" w:rsidP="00B215CA">
            <w:pPr>
              <w:spacing w:after="0" w:line="240" w:lineRule="auto"/>
              <w:rPr>
                <w:rFonts w:ascii="Arial" w:hAnsi="Arial" w:cs="Arial"/>
                <w:color w:val="833C0B" w:themeColor="accent2" w:themeShade="80"/>
              </w:rPr>
            </w:pPr>
            <w:r w:rsidRPr="00807BB9">
              <w:rPr>
                <w:rFonts w:ascii="Arial" w:hAnsi="Arial" w:cs="Arial"/>
                <w:color w:val="833C0B" w:themeColor="accent2" w:themeShade="80"/>
              </w:rPr>
              <w:t>Class 2</w:t>
            </w:r>
            <w:r w:rsidR="004823F7">
              <w:rPr>
                <w:rFonts w:ascii="Arial" w:hAnsi="Arial" w:cs="Arial"/>
                <w:color w:val="833C0B" w:themeColor="accent2" w:themeShade="80"/>
              </w:rPr>
              <w:t>S</w:t>
            </w:r>
            <w:r w:rsidRPr="00807BB9">
              <w:rPr>
                <w:rFonts w:ascii="Arial" w:hAnsi="Arial" w:cs="Arial"/>
                <w:color w:val="833C0B" w:themeColor="accent2" w:themeShade="80"/>
              </w:rPr>
              <w:t xml:space="preserve"> </w:t>
            </w:r>
            <w:r w:rsidR="00C430A9">
              <w:rPr>
                <w:rFonts w:ascii="Arial" w:hAnsi="Arial" w:cs="Arial"/>
                <w:color w:val="833C0B" w:themeColor="accent2" w:themeShade="80"/>
              </w:rPr>
              <w:t>Ind</w:t>
            </w:r>
          </w:p>
          <w:p w14:paraId="02160D4A" w14:textId="77777777" w:rsidR="007F7E99" w:rsidRPr="00807BB9" w:rsidRDefault="007F7E99" w:rsidP="00B215CA">
            <w:pPr>
              <w:spacing w:after="0" w:line="240" w:lineRule="auto"/>
              <w:rPr>
                <w:rFonts w:ascii="Arial" w:hAnsi="Arial" w:cs="Arial"/>
                <w:b/>
                <w:color w:val="833C0B" w:themeColor="accent2" w:themeShade="80"/>
              </w:rPr>
            </w:pPr>
            <w:r w:rsidRPr="00807BB9">
              <w:rPr>
                <w:rFonts w:ascii="Arial" w:hAnsi="Arial" w:cs="Arial"/>
                <w:b/>
                <w:color w:val="833C0B" w:themeColor="accent2" w:themeShade="80"/>
              </w:rPr>
              <w:t>Senior</w:t>
            </w:r>
            <w:r w:rsidRPr="00807BB9">
              <w:rPr>
                <w:rFonts w:ascii="Arial" w:hAnsi="Arial" w:cs="Arial"/>
                <w:color w:val="833C0B" w:themeColor="accent2" w:themeShade="80"/>
              </w:rPr>
              <w:t xml:space="preserve"> </w:t>
            </w:r>
            <w:r w:rsidR="00807BB9" w:rsidRPr="00807BB9">
              <w:rPr>
                <w:rFonts w:ascii="Arial" w:hAnsi="Arial" w:cs="Arial"/>
                <w:b/>
                <w:color w:val="833C0B" w:themeColor="accent2" w:themeShade="80"/>
              </w:rPr>
              <w:t>80cm</w:t>
            </w:r>
          </w:p>
          <w:p w14:paraId="23087772" w14:textId="77777777" w:rsidR="00B215CA" w:rsidRPr="00807BB9" w:rsidRDefault="00B215CA" w:rsidP="00B215CA">
            <w:pPr>
              <w:spacing w:after="0" w:line="240" w:lineRule="auto"/>
              <w:rPr>
                <w:rFonts w:ascii="Arial" w:hAnsi="Arial" w:cs="Arial"/>
                <w:color w:val="833C0B" w:themeColor="accent2" w:themeShade="80"/>
              </w:rPr>
            </w:pPr>
            <w:r w:rsidRPr="00807BB9">
              <w:rPr>
                <w:rFonts w:ascii="Arial" w:hAnsi="Arial" w:cs="Arial"/>
                <w:color w:val="833C0B" w:themeColor="accent2" w:themeShade="80"/>
              </w:rPr>
              <w:t xml:space="preserve">Show Jumping </w:t>
            </w:r>
            <w:r w:rsidRPr="00A46F70">
              <w:rPr>
                <w:rFonts w:ascii="Arial" w:hAnsi="Arial" w:cs="Arial"/>
                <w:color w:val="833C0B" w:themeColor="accent2" w:themeShade="80"/>
                <w:u w:val="single"/>
              </w:rPr>
              <w:t>Individual</w:t>
            </w:r>
            <w:r w:rsidRPr="00807BB9">
              <w:rPr>
                <w:rFonts w:ascii="Arial" w:hAnsi="Arial" w:cs="Arial"/>
                <w:color w:val="833C0B" w:themeColor="accent2" w:themeShade="80"/>
              </w:rPr>
              <w:t xml:space="preserve"> </w:t>
            </w:r>
            <w:r w:rsidRPr="00807BB9">
              <w:rPr>
                <w:rFonts w:ascii="Arial" w:hAnsi="Arial" w:cs="Arial"/>
                <w:b/>
                <w:color w:val="833C0B" w:themeColor="accent2" w:themeShade="80"/>
              </w:rPr>
              <w:t>Qualifier</w:t>
            </w:r>
            <w:r w:rsidR="00807BB9" w:rsidRPr="00807BB9">
              <w:rPr>
                <w:rFonts w:ascii="Arial" w:hAnsi="Arial" w:cs="Arial"/>
                <w:b/>
                <w:color w:val="833C0B" w:themeColor="accent2" w:themeShade="80"/>
              </w:rPr>
              <w:t xml:space="preserve"> </w:t>
            </w:r>
          </w:p>
        </w:tc>
        <w:tc>
          <w:tcPr>
            <w:tcW w:w="6095" w:type="dxa"/>
          </w:tcPr>
          <w:p w14:paraId="16DB26A9" w14:textId="77777777" w:rsidR="007D659C" w:rsidRDefault="00B215CA" w:rsidP="00B215CA">
            <w:pPr>
              <w:spacing w:after="0" w:line="240" w:lineRule="auto"/>
              <w:rPr>
                <w:rFonts w:ascii="Arial" w:hAnsi="Arial" w:cs="Arial"/>
                <w:color w:val="833C0B" w:themeColor="accent2" w:themeShade="80"/>
                <w:sz w:val="18"/>
                <w:szCs w:val="18"/>
              </w:rPr>
            </w:pPr>
            <w:r w:rsidRPr="00807BB9">
              <w:rPr>
                <w:rFonts w:ascii="Arial" w:hAnsi="Arial" w:cs="Arial"/>
                <w:color w:val="833C0B" w:themeColor="accent2" w:themeShade="80"/>
                <w:sz w:val="18"/>
                <w:szCs w:val="18"/>
              </w:rPr>
              <w:t xml:space="preserve">Open to Senior members of an affiliated Riding Club.  </w:t>
            </w:r>
          </w:p>
          <w:p w14:paraId="7066EE7E" w14:textId="77777777" w:rsidR="007D659C" w:rsidRDefault="00B215CA" w:rsidP="00B215CA">
            <w:pPr>
              <w:spacing w:after="0" w:line="240" w:lineRule="auto"/>
              <w:rPr>
                <w:rFonts w:ascii="Arial" w:hAnsi="Arial" w:cs="Arial"/>
                <w:color w:val="833C0B" w:themeColor="accent2" w:themeShade="80"/>
                <w:sz w:val="18"/>
                <w:szCs w:val="18"/>
              </w:rPr>
            </w:pPr>
            <w:r w:rsidRPr="00807BB9">
              <w:rPr>
                <w:rFonts w:ascii="Arial" w:hAnsi="Arial" w:cs="Arial"/>
                <w:color w:val="833C0B" w:themeColor="accent2" w:themeShade="80"/>
                <w:sz w:val="18"/>
                <w:szCs w:val="18"/>
              </w:rPr>
              <w:t xml:space="preserve">Entering as individuals.  </w:t>
            </w:r>
          </w:p>
          <w:p w14:paraId="37D85474" w14:textId="319F0191" w:rsidR="007D659C" w:rsidRDefault="007D659C" w:rsidP="00B215CA">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For horse and rider eligibility please refer to BRC Rulebook 20</w:t>
            </w:r>
            <w:r w:rsidR="0006647C">
              <w:rPr>
                <w:rFonts w:ascii="Arial" w:hAnsi="Arial" w:cs="Arial"/>
                <w:color w:val="833C0B" w:themeColor="accent2" w:themeShade="80"/>
                <w:sz w:val="18"/>
                <w:szCs w:val="18"/>
              </w:rPr>
              <w:t>21</w:t>
            </w:r>
            <w:r>
              <w:rPr>
                <w:rFonts w:ascii="Arial" w:hAnsi="Arial" w:cs="Arial"/>
                <w:color w:val="833C0B" w:themeColor="accent2" w:themeShade="80"/>
                <w:sz w:val="18"/>
                <w:szCs w:val="18"/>
              </w:rPr>
              <w:t xml:space="preserve"> Appendix 2 &amp; 3. </w:t>
            </w:r>
          </w:p>
          <w:p w14:paraId="012CC993" w14:textId="77777777" w:rsidR="00B215CA" w:rsidRPr="00807BB9" w:rsidRDefault="00B215CA" w:rsidP="00B215CA">
            <w:pPr>
              <w:spacing w:after="0" w:line="240" w:lineRule="auto"/>
              <w:rPr>
                <w:rFonts w:ascii="Arial" w:hAnsi="Arial" w:cs="Arial"/>
                <w:color w:val="833C0B" w:themeColor="accent2" w:themeShade="80"/>
                <w:sz w:val="18"/>
                <w:szCs w:val="18"/>
              </w:rPr>
            </w:pPr>
            <w:r w:rsidRPr="00807BB9">
              <w:rPr>
                <w:rFonts w:ascii="Arial" w:hAnsi="Arial" w:cs="Arial"/>
                <w:b/>
                <w:color w:val="833C0B" w:themeColor="accent2" w:themeShade="80"/>
                <w:sz w:val="18"/>
                <w:szCs w:val="18"/>
              </w:rPr>
              <w:t>Maximum height in first round 80cm</w:t>
            </w:r>
          </w:p>
        </w:tc>
        <w:tc>
          <w:tcPr>
            <w:tcW w:w="1411" w:type="dxa"/>
          </w:tcPr>
          <w:p w14:paraId="2E3DC14E" w14:textId="77777777" w:rsidR="00B215CA" w:rsidRPr="00807BB9" w:rsidRDefault="00B215CA" w:rsidP="00B215CA">
            <w:pPr>
              <w:spacing w:after="0" w:line="240" w:lineRule="auto"/>
              <w:rPr>
                <w:rFonts w:ascii="Arial" w:hAnsi="Arial" w:cs="Arial"/>
                <w:color w:val="833C0B" w:themeColor="accent2" w:themeShade="80"/>
              </w:rPr>
            </w:pPr>
            <w:r w:rsidRPr="00807BB9">
              <w:rPr>
                <w:rFonts w:ascii="Arial" w:hAnsi="Arial" w:cs="Arial"/>
                <w:color w:val="833C0B" w:themeColor="accent2" w:themeShade="80"/>
              </w:rPr>
              <w:t>Individual:</w:t>
            </w:r>
          </w:p>
          <w:p w14:paraId="122D89F5" w14:textId="77777777" w:rsidR="00B215CA" w:rsidRPr="00807BB9" w:rsidRDefault="005A57E8" w:rsidP="00B215CA">
            <w:pPr>
              <w:spacing w:after="0" w:line="240" w:lineRule="auto"/>
              <w:rPr>
                <w:rFonts w:ascii="Arial" w:hAnsi="Arial" w:cs="Arial"/>
                <w:color w:val="833C0B" w:themeColor="accent2" w:themeShade="80"/>
              </w:rPr>
            </w:pPr>
            <w:r>
              <w:rPr>
                <w:rFonts w:ascii="Arial" w:hAnsi="Arial" w:cs="Arial"/>
                <w:color w:val="833C0B" w:themeColor="accent2" w:themeShade="80"/>
              </w:rPr>
              <w:t>£20</w:t>
            </w:r>
          </w:p>
        </w:tc>
      </w:tr>
      <w:tr w:rsidR="00B215CA" w14:paraId="454B6F57" w14:textId="77777777" w:rsidTr="007F7E99">
        <w:tc>
          <w:tcPr>
            <w:tcW w:w="3256" w:type="dxa"/>
          </w:tcPr>
          <w:p w14:paraId="47D30846" w14:textId="77777777" w:rsidR="00B215CA" w:rsidRDefault="00B215CA" w:rsidP="00B215CA">
            <w:pPr>
              <w:spacing w:after="0" w:line="240" w:lineRule="auto"/>
              <w:rPr>
                <w:rFonts w:ascii="Arial" w:hAnsi="Arial" w:cs="Arial"/>
              </w:rPr>
            </w:pPr>
          </w:p>
          <w:p w14:paraId="05F13F0C" w14:textId="77777777" w:rsidR="00B215CA" w:rsidRDefault="00B215CA" w:rsidP="00B215CA">
            <w:pPr>
              <w:spacing w:after="0" w:line="240" w:lineRule="auto"/>
              <w:rPr>
                <w:rFonts w:ascii="Arial" w:hAnsi="Arial" w:cs="Arial"/>
              </w:rPr>
            </w:pPr>
          </w:p>
        </w:tc>
        <w:tc>
          <w:tcPr>
            <w:tcW w:w="6095" w:type="dxa"/>
          </w:tcPr>
          <w:p w14:paraId="130C6C21" w14:textId="77777777" w:rsidR="00B215CA" w:rsidRDefault="00B215CA" w:rsidP="00B215CA">
            <w:pPr>
              <w:spacing w:after="0" w:line="240" w:lineRule="auto"/>
              <w:rPr>
                <w:rFonts w:ascii="Arial" w:hAnsi="Arial" w:cs="Arial"/>
                <w:sz w:val="18"/>
                <w:szCs w:val="18"/>
              </w:rPr>
            </w:pPr>
          </w:p>
        </w:tc>
        <w:tc>
          <w:tcPr>
            <w:tcW w:w="1411" w:type="dxa"/>
          </w:tcPr>
          <w:p w14:paraId="5E9CED60" w14:textId="77777777" w:rsidR="00B215CA" w:rsidRDefault="00B215CA" w:rsidP="00B215CA">
            <w:pPr>
              <w:spacing w:after="0" w:line="240" w:lineRule="auto"/>
              <w:rPr>
                <w:rFonts w:ascii="Arial" w:hAnsi="Arial" w:cs="Arial"/>
              </w:rPr>
            </w:pPr>
          </w:p>
        </w:tc>
      </w:tr>
      <w:tr w:rsidR="00807BB9" w14:paraId="187D26D0" w14:textId="77777777" w:rsidTr="007F7E99">
        <w:tc>
          <w:tcPr>
            <w:tcW w:w="3256" w:type="dxa"/>
          </w:tcPr>
          <w:p w14:paraId="79FB32EB" w14:textId="77777777" w:rsidR="00807BB9" w:rsidRPr="004823F7" w:rsidRDefault="00807BB9" w:rsidP="00807BB9">
            <w:pPr>
              <w:spacing w:after="0" w:line="240" w:lineRule="auto"/>
              <w:rPr>
                <w:rFonts w:ascii="Arial" w:hAnsi="Arial" w:cs="Arial"/>
                <w:color w:val="2F5496" w:themeColor="accent5" w:themeShade="BF"/>
              </w:rPr>
            </w:pPr>
            <w:r w:rsidRPr="004823F7">
              <w:rPr>
                <w:rFonts w:ascii="Arial" w:hAnsi="Arial" w:cs="Arial"/>
                <w:color w:val="2F5496" w:themeColor="accent5" w:themeShade="BF"/>
              </w:rPr>
              <w:t>Class 2</w:t>
            </w:r>
            <w:r w:rsidR="004823F7" w:rsidRPr="004823F7">
              <w:rPr>
                <w:rFonts w:ascii="Arial" w:hAnsi="Arial" w:cs="Arial"/>
                <w:color w:val="2F5496" w:themeColor="accent5" w:themeShade="BF"/>
              </w:rPr>
              <w:t>J</w:t>
            </w:r>
            <w:r w:rsidRPr="004823F7">
              <w:rPr>
                <w:rFonts w:ascii="Arial" w:hAnsi="Arial" w:cs="Arial"/>
                <w:color w:val="2F5496" w:themeColor="accent5" w:themeShade="BF"/>
              </w:rPr>
              <w:t xml:space="preserve"> Q</w:t>
            </w:r>
          </w:p>
          <w:p w14:paraId="34DD6B2A" w14:textId="77777777" w:rsidR="00807BB9" w:rsidRPr="004823F7" w:rsidRDefault="00807BB9" w:rsidP="00807BB9">
            <w:pPr>
              <w:spacing w:after="0" w:line="240" w:lineRule="auto"/>
              <w:rPr>
                <w:rFonts w:ascii="Arial" w:hAnsi="Arial" w:cs="Arial"/>
                <w:color w:val="2F5496" w:themeColor="accent5" w:themeShade="BF"/>
              </w:rPr>
            </w:pPr>
            <w:r w:rsidRPr="004823F7">
              <w:rPr>
                <w:rFonts w:ascii="Arial" w:hAnsi="Arial" w:cs="Arial"/>
                <w:b/>
                <w:color w:val="2F5496" w:themeColor="accent5" w:themeShade="BF"/>
              </w:rPr>
              <w:t>Junior</w:t>
            </w:r>
            <w:r w:rsidRPr="004823F7">
              <w:rPr>
                <w:rFonts w:ascii="Arial" w:hAnsi="Arial" w:cs="Arial"/>
                <w:color w:val="2F5496" w:themeColor="accent5" w:themeShade="BF"/>
              </w:rPr>
              <w:t xml:space="preserve"> </w:t>
            </w:r>
            <w:r w:rsidRPr="004823F7">
              <w:rPr>
                <w:rFonts w:ascii="Arial" w:hAnsi="Arial" w:cs="Arial"/>
                <w:b/>
                <w:color w:val="2F5496" w:themeColor="accent5" w:themeShade="BF"/>
              </w:rPr>
              <w:t>80cm</w:t>
            </w:r>
          </w:p>
          <w:p w14:paraId="2D650599" w14:textId="77777777" w:rsidR="00807BB9" w:rsidRPr="004823F7" w:rsidRDefault="00807BB9" w:rsidP="00807BB9">
            <w:pPr>
              <w:spacing w:after="0" w:line="240" w:lineRule="auto"/>
              <w:rPr>
                <w:rFonts w:ascii="Arial" w:hAnsi="Arial" w:cs="Arial"/>
                <w:color w:val="2F5496" w:themeColor="accent5" w:themeShade="BF"/>
              </w:rPr>
            </w:pPr>
            <w:r w:rsidRPr="004823F7">
              <w:rPr>
                <w:rFonts w:ascii="Arial" w:hAnsi="Arial" w:cs="Arial"/>
                <w:color w:val="2F5496" w:themeColor="accent5" w:themeShade="BF"/>
              </w:rPr>
              <w:t xml:space="preserve">Show Jumping Team </w:t>
            </w:r>
          </w:p>
          <w:p w14:paraId="1794822C" w14:textId="77777777" w:rsidR="00807BB9" w:rsidRPr="004823F7" w:rsidRDefault="00807BB9" w:rsidP="00807BB9">
            <w:pPr>
              <w:spacing w:after="0" w:line="240" w:lineRule="auto"/>
              <w:rPr>
                <w:rFonts w:ascii="Arial" w:hAnsi="Arial" w:cs="Arial"/>
                <w:color w:val="2F5496" w:themeColor="accent5" w:themeShade="BF"/>
              </w:rPr>
            </w:pPr>
            <w:r w:rsidRPr="004823F7">
              <w:rPr>
                <w:rFonts w:ascii="Arial" w:hAnsi="Arial" w:cs="Arial"/>
                <w:b/>
                <w:color w:val="2F5496" w:themeColor="accent5" w:themeShade="BF"/>
              </w:rPr>
              <w:t xml:space="preserve">Qualifier </w:t>
            </w:r>
          </w:p>
        </w:tc>
        <w:tc>
          <w:tcPr>
            <w:tcW w:w="6095" w:type="dxa"/>
          </w:tcPr>
          <w:p w14:paraId="37527F51" w14:textId="77777777" w:rsidR="002A6A57" w:rsidRDefault="004823F7" w:rsidP="004823F7">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00807BB9" w:rsidRPr="004823F7">
              <w:rPr>
                <w:rFonts w:ascii="Arial" w:hAnsi="Arial" w:cs="Arial"/>
                <w:color w:val="2F5496" w:themeColor="accent5" w:themeShade="BF"/>
                <w:sz w:val="18"/>
                <w:szCs w:val="18"/>
              </w:rPr>
              <w:t xml:space="preserve">nior members of an affiliated Riding Club team.  </w:t>
            </w:r>
          </w:p>
          <w:p w14:paraId="72EB1C24" w14:textId="2ADA789C" w:rsidR="00105E1C" w:rsidRPr="00105E1C" w:rsidRDefault="00105E1C" w:rsidP="004823F7">
            <w:pPr>
              <w:spacing w:after="0" w:line="240" w:lineRule="auto"/>
              <w:rPr>
                <w:rFonts w:ascii="Arial" w:hAnsi="Arial" w:cs="Arial"/>
                <w:color w:val="2F5496" w:themeColor="accent5" w:themeShade="BF"/>
                <w:sz w:val="18"/>
                <w:szCs w:val="18"/>
              </w:rPr>
            </w:pPr>
            <w:r w:rsidRPr="00165CDB">
              <w:rPr>
                <w:rFonts w:ascii="Arial" w:hAnsi="Arial" w:cs="Arial"/>
                <w:color w:val="2F5496" w:themeColor="accent5" w:themeShade="BF"/>
                <w:sz w:val="18"/>
                <w:szCs w:val="18"/>
              </w:rPr>
              <w:t>For horse and rider eligibility please refer to BRC Rulebook 20</w:t>
            </w:r>
            <w:r w:rsidR="0006647C">
              <w:rPr>
                <w:rFonts w:ascii="Arial" w:hAnsi="Arial" w:cs="Arial"/>
                <w:color w:val="2F5496" w:themeColor="accent5" w:themeShade="BF"/>
                <w:sz w:val="18"/>
                <w:szCs w:val="18"/>
              </w:rPr>
              <w:t>21</w:t>
            </w:r>
            <w:r w:rsidRPr="00165CDB">
              <w:rPr>
                <w:rFonts w:ascii="Arial" w:hAnsi="Arial" w:cs="Arial"/>
                <w:color w:val="2F5496" w:themeColor="accent5" w:themeShade="BF"/>
                <w:sz w:val="18"/>
                <w:szCs w:val="18"/>
              </w:rPr>
              <w:t xml:space="preserve"> Appendix 2 &amp; 3. </w:t>
            </w:r>
          </w:p>
          <w:p w14:paraId="40A3897D" w14:textId="77777777" w:rsidR="00807BB9" w:rsidRPr="004823F7" w:rsidRDefault="00807BB9" w:rsidP="004823F7">
            <w:pPr>
              <w:spacing w:after="0" w:line="240" w:lineRule="auto"/>
              <w:rPr>
                <w:rFonts w:ascii="Arial" w:hAnsi="Arial" w:cs="Arial"/>
                <w:color w:val="2F5496" w:themeColor="accent5" w:themeShade="BF"/>
                <w:sz w:val="18"/>
                <w:szCs w:val="18"/>
              </w:rPr>
            </w:pPr>
            <w:r w:rsidRPr="004823F7">
              <w:rPr>
                <w:rFonts w:ascii="Arial" w:hAnsi="Arial" w:cs="Arial"/>
                <w:b/>
                <w:color w:val="2F5496" w:themeColor="accent5" w:themeShade="BF"/>
                <w:sz w:val="18"/>
                <w:szCs w:val="18"/>
              </w:rPr>
              <w:t>Maximum height in first round 80cm</w:t>
            </w:r>
          </w:p>
        </w:tc>
        <w:tc>
          <w:tcPr>
            <w:tcW w:w="1411" w:type="dxa"/>
          </w:tcPr>
          <w:p w14:paraId="5CDE565A" w14:textId="77777777" w:rsidR="00807BB9" w:rsidRPr="004823F7" w:rsidRDefault="00807BB9" w:rsidP="00807BB9">
            <w:pPr>
              <w:spacing w:after="0" w:line="240" w:lineRule="auto"/>
              <w:rPr>
                <w:rFonts w:ascii="Arial" w:hAnsi="Arial" w:cs="Arial"/>
                <w:color w:val="2F5496" w:themeColor="accent5" w:themeShade="BF"/>
              </w:rPr>
            </w:pPr>
            <w:r w:rsidRPr="004823F7">
              <w:rPr>
                <w:rFonts w:ascii="Arial" w:hAnsi="Arial" w:cs="Arial"/>
                <w:color w:val="2F5496" w:themeColor="accent5" w:themeShade="BF"/>
              </w:rPr>
              <w:t xml:space="preserve">Team: </w:t>
            </w:r>
          </w:p>
          <w:p w14:paraId="58A3A1A5" w14:textId="77777777" w:rsidR="00807BB9" w:rsidRPr="004823F7" w:rsidRDefault="005A57E8" w:rsidP="00807BB9">
            <w:pPr>
              <w:spacing w:after="0" w:line="240" w:lineRule="auto"/>
              <w:rPr>
                <w:rFonts w:ascii="Arial" w:hAnsi="Arial" w:cs="Arial"/>
                <w:color w:val="2F5496" w:themeColor="accent5" w:themeShade="BF"/>
              </w:rPr>
            </w:pPr>
            <w:r>
              <w:rPr>
                <w:rFonts w:ascii="Arial" w:hAnsi="Arial" w:cs="Arial"/>
                <w:color w:val="2F5496" w:themeColor="accent5" w:themeShade="BF"/>
              </w:rPr>
              <w:t>£80</w:t>
            </w:r>
          </w:p>
        </w:tc>
      </w:tr>
      <w:tr w:rsidR="00807BB9" w14:paraId="08BEBD23" w14:textId="77777777" w:rsidTr="007F7E99">
        <w:tc>
          <w:tcPr>
            <w:tcW w:w="3256" w:type="dxa"/>
          </w:tcPr>
          <w:p w14:paraId="1446B44F" w14:textId="714037E4" w:rsidR="00807BB9" w:rsidRPr="004823F7" w:rsidRDefault="00807BB9" w:rsidP="00807BB9">
            <w:pPr>
              <w:spacing w:after="0" w:line="240" w:lineRule="auto"/>
              <w:rPr>
                <w:rFonts w:ascii="Arial" w:hAnsi="Arial" w:cs="Arial"/>
                <w:color w:val="2F5496" w:themeColor="accent5" w:themeShade="BF"/>
              </w:rPr>
            </w:pPr>
            <w:r w:rsidRPr="004823F7">
              <w:rPr>
                <w:rFonts w:ascii="Arial" w:hAnsi="Arial" w:cs="Arial"/>
                <w:color w:val="2F5496" w:themeColor="accent5" w:themeShade="BF"/>
              </w:rPr>
              <w:t>Class 2</w:t>
            </w:r>
            <w:r w:rsidR="004823F7" w:rsidRPr="004823F7">
              <w:rPr>
                <w:rFonts w:ascii="Arial" w:hAnsi="Arial" w:cs="Arial"/>
                <w:color w:val="2F5496" w:themeColor="accent5" w:themeShade="BF"/>
              </w:rPr>
              <w:t>J</w:t>
            </w:r>
            <w:r w:rsidRPr="004823F7">
              <w:rPr>
                <w:rFonts w:ascii="Arial" w:hAnsi="Arial" w:cs="Arial"/>
                <w:color w:val="2F5496" w:themeColor="accent5" w:themeShade="BF"/>
              </w:rPr>
              <w:t xml:space="preserve"> </w:t>
            </w:r>
            <w:r w:rsidR="00C430A9">
              <w:rPr>
                <w:rFonts w:ascii="Arial" w:hAnsi="Arial" w:cs="Arial"/>
                <w:color w:val="2F5496" w:themeColor="accent5" w:themeShade="BF"/>
              </w:rPr>
              <w:t>Ind</w:t>
            </w:r>
          </w:p>
          <w:p w14:paraId="777FFDC2" w14:textId="77777777" w:rsidR="00807BB9" w:rsidRPr="004823F7" w:rsidRDefault="00807BB9" w:rsidP="00807BB9">
            <w:pPr>
              <w:spacing w:after="0" w:line="240" w:lineRule="auto"/>
              <w:rPr>
                <w:rFonts w:ascii="Arial" w:hAnsi="Arial" w:cs="Arial"/>
                <w:b/>
                <w:color w:val="2F5496" w:themeColor="accent5" w:themeShade="BF"/>
              </w:rPr>
            </w:pPr>
            <w:r w:rsidRPr="004823F7">
              <w:rPr>
                <w:rFonts w:ascii="Arial" w:hAnsi="Arial" w:cs="Arial"/>
                <w:b/>
                <w:color w:val="2F5496" w:themeColor="accent5" w:themeShade="BF"/>
              </w:rPr>
              <w:t>Junior</w:t>
            </w:r>
            <w:r w:rsidRPr="004823F7">
              <w:rPr>
                <w:rFonts w:ascii="Arial" w:hAnsi="Arial" w:cs="Arial"/>
                <w:color w:val="2F5496" w:themeColor="accent5" w:themeShade="BF"/>
              </w:rPr>
              <w:t xml:space="preserve"> </w:t>
            </w:r>
            <w:r w:rsidRPr="004823F7">
              <w:rPr>
                <w:rFonts w:ascii="Arial" w:hAnsi="Arial" w:cs="Arial"/>
                <w:b/>
                <w:color w:val="2F5496" w:themeColor="accent5" w:themeShade="BF"/>
              </w:rPr>
              <w:t>80cm</w:t>
            </w:r>
          </w:p>
          <w:p w14:paraId="0436EB20" w14:textId="77777777" w:rsidR="00807BB9" w:rsidRPr="004823F7" w:rsidRDefault="00807BB9" w:rsidP="00807BB9">
            <w:pPr>
              <w:spacing w:after="0" w:line="240" w:lineRule="auto"/>
              <w:rPr>
                <w:rFonts w:ascii="Arial" w:hAnsi="Arial" w:cs="Arial"/>
                <w:color w:val="2F5496" w:themeColor="accent5" w:themeShade="BF"/>
              </w:rPr>
            </w:pPr>
            <w:r w:rsidRPr="004823F7">
              <w:rPr>
                <w:rFonts w:ascii="Arial" w:hAnsi="Arial" w:cs="Arial"/>
                <w:color w:val="2F5496" w:themeColor="accent5" w:themeShade="BF"/>
              </w:rPr>
              <w:t xml:space="preserve">Show Jumping </w:t>
            </w:r>
            <w:r w:rsidRPr="00A46F70">
              <w:rPr>
                <w:rFonts w:ascii="Arial" w:hAnsi="Arial" w:cs="Arial"/>
                <w:color w:val="2F5496" w:themeColor="accent5" w:themeShade="BF"/>
                <w:u w:val="single"/>
              </w:rPr>
              <w:t xml:space="preserve">Individual </w:t>
            </w:r>
            <w:r w:rsidRPr="004823F7">
              <w:rPr>
                <w:rFonts w:ascii="Arial" w:hAnsi="Arial" w:cs="Arial"/>
                <w:b/>
                <w:color w:val="2F5496" w:themeColor="accent5" w:themeShade="BF"/>
              </w:rPr>
              <w:t xml:space="preserve">Qualifier </w:t>
            </w:r>
          </w:p>
        </w:tc>
        <w:tc>
          <w:tcPr>
            <w:tcW w:w="6095" w:type="dxa"/>
          </w:tcPr>
          <w:p w14:paraId="49E6D09D" w14:textId="77777777" w:rsidR="002A6A57" w:rsidRDefault="004823F7" w:rsidP="00807BB9">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00807BB9" w:rsidRPr="004823F7">
              <w:rPr>
                <w:rFonts w:ascii="Arial" w:hAnsi="Arial" w:cs="Arial"/>
                <w:color w:val="2F5496" w:themeColor="accent5" w:themeShade="BF"/>
                <w:sz w:val="18"/>
                <w:szCs w:val="18"/>
              </w:rPr>
              <w:t xml:space="preserve">nior members of an affiliated Riding Club.  </w:t>
            </w:r>
          </w:p>
          <w:p w14:paraId="36DDF466" w14:textId="77777777" w:rsidR="00105E1C" w:rsidRDefault="00105E1C" w:rsidP="00105E1C">
            <w:pPr>
              <w:spacing w:after="0" w:line="240" w:lineRule="auto"/>
              <w:rPr>
                <w:rFonts w:ascii="Arial" w:hAnsi="Arial" w:cs="Arial"/>
                <w:color w:val="2F5496" w:themeColor="accent5" w:themeShade="BF"/>
                <w:sz w:val="18"/>
                <w:szCs w:val="18"/>
              </w:rPr>
            </w:pPr>
            <w:r w:rsidRPr="00807BB9">
              <w:rPr>
                <w:rFonts w:ascii="Arial" w:hAnsi="Arial" w:cs="Arial"/>
                <w:color w:val="2F5496" w:themeColor="accent5" w:themeShade="BF"/>
                <w:sz w:val="18"/>
                <w:szCs w:val="18"/>
              </w:rPr>
              <w:t xml:space="preserve">Entering as individuals.  </w:t>
            </w:r>
          </w:p>
          <w:p w14:paraId="7BF5ACF7" w14:textId="7EBF218E" w:rsidR="00105E1C" w:rsidRPr="00105E1C" w:rsidRDefault="00105E1C" w:rsidP="00807BB9">
            <w:pPr>
              <w:spacing w:after="0" w:line="240" w:lineRule="auto"/>
              <w:rPr>
                <w:rFonts w:ascii="Arial" w:hAnsi="Arial" w:cs="Arial"/>
                <w:color w:val="2F5496" w:themeColor="accent5" w:themeShade="BF"/>
                <w:sz w:val="18"/>
                <w:szCs w:val="18"/>
              </w:rPr>
            </w:pPr>
            <w:r w:rsidRPr="00165CDB">
              <w:rPr>
                <w:rFonts w:ascii="Arial" w:hAnsi="Arial" w:cs="Arial"/>
                <w:color w:val="2F5496" w:themeColor="accent5" w:themeShade="BF"/>
                <w:sz w:val="18"/>
                <w:szCs w:val="18"/>
              </w:rPr>
              <w:t>For horse and rider eligibility please refer to BRC Rulebook 20</w:t>
            </w:r>
            <w:r w:rsidR="0006647C">
              <w:rPr>
                <w:rFonts w:ascii="Arial" w:hAnsi="Arial" w:cs="Arial"/>
                <w:color w:val="2F5496" w:themeColor="accent5" w:themeShade="BF"/>
                <w:sz w:val="18"/>
                <w:szCs w:val="18"/>
              </w:rPr>
              <w:t>21</w:t>
            </w:r>
            <w:r w:rsidRPr="00165CDB">
              <w:rPr>
                <w:rFonts w:ascii="Arial" w:hAnsi="Arial" w:cs="Arial"/>
                <w:color w:val="2F5496" w:themeColor="accent5" w:themeShade="BF"/>
                <w:sz w:val="18"/>
                <w:szCs w:val="18"/>
              </w:rPr>
              <w:t xml:space="preserve"> Appendix 2 &amp; 3. </w:t>
            </w:r>
          </w:p>
          <w:p w14:paraId="1AF97D9D" w14:textId="77777777" w:rsidR="00807BB9" w:rsidRPr="004823F7" w:rsidRDefault="00807BB9" w:rsidP="00807BB9">
            <w:pPr>
              <w:spacing w:after="0" w:line="240" w:lineRule="auto"/>
              <w:rPr>
                <w:rFonts w:ascii="Arial" w:hAnsi="Arial" w:cs="Arial"/>
                <w:color w:val="2F5496" w:themeColor="accent5" w:themeShade="BF"/>
                <w:sz w:val="18"/>
                <w:szCs w:val="18"/>
              </w:rPr>
            </w:pPr>
            <w:r w:rsidRPr="004823F7">
              <w:rPr>
                <w:rFonts w:ascii="Arial" w:hAnsi="Arial" w:cs="Arial"/>
                <w:b/>
                <w:color w:val="2F5496" w:themeColor="accent5" w:themeShade="BF"/>
                <w:sz w:val="18"/>
                <w:szCs w:val="18"/>
              </w:rPr>
              <w:t>Maximum height in first round 80cm</w:t>
            </w:r>
          </w:p>
        </w:tc>
        <w:tc>
          <w:tcPr>
            <w:tcW w:w="1411" w:type="dxa"/>
          </w:tcPr>
          <w:p w14:paraId="7054A981" w14:textId="77777777" w:rsidR="00807BB9" w:rsidRPr="004823F7" w:rsidRDefault="00807BB9" w:rsidP="00807BB9">
            <w:pPr>
              <w:spacing w:after="0" w:line="240" w:lineRule="auto"/>
              <w:rPr>
                <w:rFonts w:ascii="Arial" w:hAnsi="Arial" w:cs="Arial"/>
                <w:color w:val="2F5496" w:themeColor="accent5" w:themeShade="BF"/>
              </w:rPr>
            </w:pPr>
            <w:r w:rsidRPr="004823F7">
              <w:rPr>
                <w:rFonts w:ascii="Arial" w:hAnsi="Arial" w:cs="Arial"/>
                <w:color w:val="2F5496" w:themeColor="accent5" w:themeShade="BF"/>
              </w:rPr>
              <w:t>Individual:</w:t>
            </w:r>
          </w:p>
          <w:p w14:paraId="7AF79FEA" w14:textId="77777777" w:rsidR="00807BB9" w:rsidRPr="004823F7" w:rsidRDefault="005A57E8" w:rsidP="00807BB9">
            <w:pPr>
              <w:spacing w:after="0" w:line="240" w:lineRule="auto"/>
              <w:rPr>
                <w:rFonts w:ascii="Arial" w:hAnsi="Arial" w:cs="Arial"/>
                <w:color w:val="2F5496" w:themeColor="accent5" w:themeShade="BF"/>
              </w:rPr>
            </w:pPr>
            <w:r>
              <w:rPr>
                <w:rFonts w:ascii="Arial" w:hAnsi="Arial" w:cs="Arial"/>
                <w:color w:val="2F5496" w:themeColor="accent5" w:themeShade="BF"/>
              </w:rPr>
              <w:t>£20</w:t>
            </w:r>
          </w:p>
        </w:tc>
      </w:tr>
      <w:tr w:rsidR="000E1C1E" w14:paraId="0CD869E0" w14:textId="77777777" w:rsidTr="007F7E99">
        <w:tc>
          <w:tcPr>
            <w:tcW w:w="3256" w:type="dxa"/>
          </w:tcPr>
          <w:p w14:paraId="22BF0F3F" w14:textId="76EDD20F" w:rsidR="000E1C1E" w:rsidRDefault="000E1C1E" w:rsidP="00807BB9">
            <w:pPr>
              <w:spacing w:after="0" w:line="240" w:lineRule="auto"/>
              <w:rPr>
                <w:rFonts w:ascii="Arial" w:hAnsi="Arial" w:cs="Arial"/>
                <w:color w:val="2F5496" w:themeColor="accent5" w:themeShade="BF"/>
              </w:rPr>
            </w:pPr>
          </w:p>
          <w:p w14:paraId="1CA07D5E" w14:textId="77777777" w:rsidR="00215F92" w:rsidRDefault="00215F92" w:rsidP="00807BB9">
            <w:pPr>
              <w:spacing w:after="0" w:line="240" w:lineRule="auto"/>
              <w:rPr>
                <w:rFonts w:ascii="Arial" w:hAnsi="Arial" w:cs="Arial"/>
                <w:color w:val="2F5496" w:themeColor="accent5" w:themeShade="BF"/>
              </w:rPr>
            </w:pPr>
          </w:p>
          <w:p w14:paraId="2C353840" w14:textId="6801A90C" w:rsidR="000E1C1E" w:rsidRPr="004823F7" w:rsidRDefault="000E1C1E" w:rsidP="00807BB9">
            <w:pPr>
              <w:spacing w:after="0" w:line="240" w:lineRule="auto"/>
              <w:rPr>
                <w:rFonts w:ascii="Arial" w:hAnsi="Arial" w:cs="Arial"/>
                <w:color w:val="2F5496" w:themeColor="accent5" w:themeShade="BF"/>
              </w:rPr>
            </w:pPr>
          </w:p>
        </w:tc>
        <w:tc>
          <w:tcPr>
            <w:tcW w:w="6095" w:type="dxa"/>
          </w:tcPr>
          <w:p w14:paraId="10BBAA4C" w14:textId="77777777" w:rsidR="000E1C1E" w:rsidRPr="004823F7" w:rsidRDefault="000E1C1E" w:rsidP="00807BB9">
            <w:pPr>
              <w:spacing w:after="0" w:line="240" w:lineRule="auto"/>
              <w:rPr>
                <w:rFonts w:ascii="Arial" w:hAnsi="Arial" w:cs="Arial"/>
                <w:color w:val="2F5496" w:themeColor="accent5" w:themeShade="BF"/>
                <w:sz w:val="18"/>
                <w:szCs w:val="18"/>
              </w:rPr>
            </w:pPr>
          </w:p>
        </w:tc>
        <w:tc>
          <w:tcPr>
            <w:tcW w:w="1411" w:type="dxa"/>
          </w:tcPr>
          <w:p w14:paraId="0A80DE2F" w14:textId="77777777" w:rsidR="000E1C1E" w:rsidRPr="004823F7" w:rsidRDefault="000E1C1E" w:rsidP="00807BB9">
            <w:pPr>
              <w:spacing w:after="0" w:line="240" w:lineRule="auto"/>
              <w:rPr>
                <w:rFonts w:ascii="Arial" w:hAnsi="Arial" w:cs="Arial"/>
                <w:color w:val="2F5496" w:themeColor="accent5" w:themeShade="BF"/>
              </w:rPr>
            </w:pPr>
          </w:p>
        </w:tc>
      </w:tr>
      <w:tr w:rsidR="000E1C1E" w14:paraId="7026DA25" w14:textId="77777777" w:rsidTr="007F7E99">
        <w:tc>
          <w:tcPr>
            <w:tcW w:w="3256" w:type="dxa"/>
          </w:tcPr>
          <w:p w14:paraId="493F9B53" w14:textId="48918979" w:rsidR="000E1C1E" w:rsidRDefault="000E1C1E" w:rsidP="000E1C1E">
            <w:pPr>
              <w:spacing w:after="0" w:line="240" w:lineRule="auto"/>
              <w:rPr>
                <w:rFonts w:ascii="Arial" w:hAnsi="Arial" w:cs="Arial"/>
              </w:rPr>
            </w:pPr>
            <w:r w:rsidRPr="00215F92">
              <w:rPr>
                <w:rFonts w:ascii="Arial" w:hAnsi="Arial" w:cs="Arial"/>
              </w:rPr>
              <w:t>Class 2 Q</w:t>
            </w:r>
          </w:p>
          <w:p w14:paraId="1253C658" w14:textId="25F28E0D" w:rsidR="003B3DB7" w:rsidRPr="00215F92" w:rsidRDefault="003B3DB7" w:rsidP="000E1C1E">
            <w:pPr>
              <w:spacing w:after="0" w:line="240" w:lineRule="auto"/>
              <w:rPr>
                <w:rFonts w:ascii="Arial" w:hAnsi="Arial" w:cs="Arial"/>
              </w:rPr>
            </w:pPr>
            <w:r>
              <w:rPr>
                <w:rFonts w:ascii="Arial" w:hAnsi="Arial" w:cs="Arial"/>
              </w:rPr>
              <w:lastRenderedPageBreak/>
              <w:t>Junior 2A    Senior 2B</w:t>
            </w:r>
          </w:p>
          <w:p w14:paraId="28369A7E" w14:textId="21F82AE0" w:rsidR="000E1C1E" w:rsidRPr="00215F92" w:rsidRDefault="003B3DB7" w:rsidP="000E1C1E">
            <w:pPr>
              <w:spacing w:after="0" w:line="240" w:lineRule="auto"/>
              <w:rPr>
                <w:rFonts w:ascii="Arial" w:hAnsi="Arial" w:cs="Arial"/>
                <w:b/>
              </w:rPr>
            </w:pPr>
            <w:r>
              <w:rPr>
                <w:rFonts w:ascii="Arial" w:hAnsi="Arial" w:cs="Arial"/>
                <w:b/>
              </w:rPr>
              <w:t xml:space="preserve">Open </w:t>
            </w:r>
            <w:r w:rsidR="000E1C1E" w:rsidRPr="00215F92">
              <w:rPr>
                <w:rFonts w:ascii="Arial" w:hAnsi="Arial" w:cs="Arial"/>
                <w:b/>
              </w:rPr>
              <w:t>Junior &amp; Senior 80cm</w:t>
            </w:r>
          </w:p>
          <w:p w14:paraId="51D1AE5C" w14:textId="29710AB2" w:rsidR="000E1C1E" w:rsidRPr="00215F92" w:rsidRDefault="00713D19" w:rsidP="000E1C1E">
            <w:pPr>
              <w:spacing w:after="0" w:line="240" w:lineRule="auto"/>
              <w:rPr>
                <w:rFonts w:ascii="Arial" w:hAnsi="Arial" w:cs="Arial"/>
              </w:rPr>
            </w:pPr>
            <w:r w:rsidRPr="00215F92">
              <w:rPr>
                <w:rFonts w:ascii="Arial" w:hAnsi="Arial" w:cs="Arial"/>
              </w:rPr>
              <w:t>Individual</w:t>
            </w:r>
          </w:p>
          <w:p w14:paraId="36A8268B" w14:textId="741AF069" w:rsidR="000E1C1E" w:rsidRPr="00215F92" w:rsidRDefault="000E1C1E" w:rsidP="000E1C1E">
            <w:pPr>
              <w:spacing w:after="0" w:line="240" w:lineRule="auto"/>
              <w:rPr>
                <w:rFonts w:ascii="Arial" w:hAnsi="Arial" w:cs="Arial"/>
                <w:color w:val="2F5496" w:themeColor="accent5" w:themeShade="BF"/>
              </w:rPr>
            </w:pPr>
            <w:r w:rsidRPr="00215F92">
              <w:rPr>
                <w:rFonts w:ascii="Arial" w:hAnsi="Arial" w:cs="Arial"/>
                <w:b/>
              </w:rPr>
              <w:t xml:space="preserve">Qualifier </w:t>
            </w:r>
          </w:p>
        </w:tc>
        <w:tc>
          <w:tcPr>
            <w:tcW w:w="6095" w:type="dxa"/>
          </w:tcPr>
          <w:p w14:paraId="4885E90D" w14:textId="1B6F2254" w:rsidR="000E1C1E" w:rsidRPr="00215F92" w:rsidRDefault="000E1C1E" w:rsidP="000E1C1E">
            <w:pPr>
              <w:spacing w:after="0" w:line="240" w:lineRule="auto"/>
              <w:rPr>
                <w:rFonts w:ascii="Arial" w:hAnsi="Arial" w:cs="Arial"/>
                <w:sz w:val="18"/>
                <w:szCs w:val="18"/>
              </w:rPr>
            </w:pPr>
            <w:r w:rsidRPr="00215F92">
              <w:rPr>
                <w:rFonts w:ascii="Arial" w:hAnsi="Arial" w:cs="Arial"/>
                <w:sz w:val="18"/>
                <w:szCs w:val="18"/>
              </w:rPr>
              <w:lastRenderedPageBreak/>
              <w:t xml:space="preserve">Open to Junior and Senior members of an affiliated Riding Club. </w:t>
            </w:r>
          </w:p>
          <w:p w14:paraId="544A69C5" w14:textId="4170E6B4" w:rsidR="000E1C1E" w:rsidRPr="00215F92" w:rsidRDefault="00713D19" w:rsidP="000E1C1E">
            <w:pPr>
              <w:spacing w:after="0" w:line="240" w:lineRule="auto"/>
              <w:rPr>
                <w:rFonts w:ascii="Arial" w:hAnsi="Arial" w:cs="Arial"/>
                <w:sz w:val="18"/>
                <w:szCs w:val="18"/>
              </w:rPr>
            </w:pPr>
            <w:r w:rsidRPr="00215F92">
              <w:rPr>
                <w:rFonts w:ascii="Arial" w:hAnsi="Arial" w:cs="Arial"/>
                <w:sz w:val="18"/>
                <w:szCs w:val="18"/>
              </w:rPr>
              <w:lastRenderedPageBreak/>
              <w:t>Entering as individuals</w:t>
            </w:r>
          </w:p>
          <w:p w14:paraId="45C8806F" w14:textId="309FAA99" w:rsidR="000E1C1E" w:rsidRPr="00215F92" w:rsidRDefault="000E1C1E" w:rsidP="000E1C1E">
            <w:pPr>
              <w:spacing w:after="0" w:line="240" w:lineRule="auto"/>
              <w:rPr>
                <w:rFonts w:ascii="Arial" w:hAnsi="Arial" w:cs="Arial"/>
                <w:sz w:val="18"/>
                <w:szCs w:val="18"/>
              </w:rPr>
            </w:pPr>
            <w:r w:rsidRPr="00215F92">
              <w:rPr>
                <w:rFonts w:ascii="Arial" w:hAnsi="Arial" w:cs="Arial"/>
                <w:sz w:val="18"/>
                <w:szCs w:val="18"/>
              </w:rPr>
              <w:t>For horse and rider eligibility please refer to BRC Rulebook 20</w:t>
            </w:r>
            <w:r w:rsidR="0006647C" w:rsidRPr="00215F92">
              <w:rPr>
                <w:rFonts w:ascii="Arial" w:hAnsi="Arial" w:cs="Arial"/>
                <w:sz w:val="18"/>
                <w:szCs w:val="18"/>
              </w:rPr>
              <w:t>21</w:t>
            </w:r>
            <w:r w:rsidRPr="00215F92">
              <w:rPr>
                <w:rFonts w:ascii="Arial" w:hAnsi="Arial" w:cs="Arial"/>
                <w:sz w:val="18"/>
                <w:szCs w:val="18"/>
              </w:rPr>
              <w:t xml:space="preserve"> Appendix 2 &amp; 3. </w:t>
            </w:r>
          </w:p>
          <w:p w14:paraId="6BDB8626" w14:textId="6292EC8F" w:rsidR="000E1C1E" w:rsidRPr="00215F92" w:rsidRDefault="000E1C1E" w:rsidP="000E1C1E">
            <w:pPr>
              <w:spacing w:after="0" w:line="240" w:lineRule="auto"/>
              <w:rPr>
                <w:rFonts w:ascii="Arial" w:hAnsi="Arial" w:cs="Arial"/>
                <w:color w:val="2F5496" w:themeColor="accent5" w:themeShade="BF"/>
                <w:sz w:val="18"/>
                <w:szCs w:val="18"/>
              </w:rPr>
            </w:pPr>
            <w:r w:rsidRPr="00215F92">
              <w:rPr>
                <w:rFonts w:ascii="Arial" w:hAnsi="Arial" w:cs="Arial"/>
                <w:b/>
                <w:sz w:val="18"/>
                <w:szCs w:val="18"/>
              </w:rPr>
              <w:t>Maximum height in first round 80cm</w:t>
            </w:r>
          </w:p>
        </w:tc>
        <w:tc>
          <w:tcPr>
            <w:tcW w:w="1411" w:type="dxa"/>
          </w:tcPr>
          <w:p w14:paraId="27095E54" w14:textId="58CFAF92" w:rsidR="000E1C1E" w:rsidRDefault="00713D19" w:rsidP="000E1C1E">
            <w:pPr>
              <w:spacing w:after="0" w:line="240" w:lineRule="auto"/>
              <w:rPr>
                <w:rFonts w:ascii="Arial" w:hAnsi="Arial" w:cs="Arial"/>
              </w:rPr>
            </w:pPr>
            <w:r>
              <w:rPr>
                <w:rFonts w:ascii="Arial" w:hAnsi="Arial" w:cs="Arial"/>
              </w:rPr>
              <w:lastRenderedPageBreak/>
              <w:t>Individual</w:t>
            </w:r>
            <w:r w:rsidR="000E1C1E">
              <w:rPr>
                <w:rFonts w:ascii="Arial" w:hAnsi="Arial" w:cs="Arial"/>
              </w:rPr>
              <w:t xml:space="preserve"> </w:t>
            </w:r>
          </w:p>
          <w:p w14:paraId="5FB64FF9" w14:textId="77B38017" w:rsidR="000E1C1E" w:rsidRPr="004823F7" w:rsidRDefault="000E1C1E" w:rsidP="000E1C1E">
            <w:pPr>
              <w:spacing w:after="0" w:line="240" w:lineRule="auto"/>
              <w:rPr>
                <w:rFonts w:ascii="Arial" w:hAnsi="Arial" w:cs="Arial"/>
                <w:color w:val="2F5496" w:themeColor="accent5" w:themeShade="BF"/>
              </w:rPr>
            </w:pPr>
            <w:r>
              <w:rPr>
                <w:rFonts w:ascii="Arial" w:hAnsi="Arial" w:cs="Arial"/>
              </w:rPr>
              <w:lastRenderedPageBreak/>
              <w:t>£</w:t>
            </w:r>
            <w:r w:rsidR="00713D19">
              <w:rPr>
                <w:rFonts w:ascii="Arial" w:hAnsi="Arial" w:cs="Arial"/>
              </w:rPr>
              <w:t>20</w:t>
            </w:r>
          </w:p>
        </w:tc>
      </w:tr>
      <w:tr w:rsidR="00807BB9" w14:paraId="4ECF7A87" w14:textId="77777777" w:rsidTr="007F7E99">
        <w:tc>
          <w:tcPr>
            <w:tcW w:w="3256" w:type="dxa"/>
          </w:tcPr>
          <w:p w14:paraId="4055F0DD" w14:textId="77777777" w:rsidR="00874A91" w:rsidRDefault="00874A91" w:rsidP="00B215CA">
            <w:pPr>
              <w:spacing w:after="0" w:line="240" w:lineRule="auto"/>
              <w:rPr>
                <w:rFonts w:ascii="Arial" w:hAnsi="Arial" w:cs="Arial"/>
              </w:rPr>
            </w:pPr>
          </w:p>
          <w:p w14:paraId="3C06305E" w14:textId="77777777" w:rsidR="00807BB9" w:rsidRDefault="00807BB9" w:rsidP="00B215CA">
            <w:pPr>
              <w:spacing w:after="0" w:line="240" w:lineRule="auto"/>
              <w:rPr>
                <w:rFonts w:ascii="Arial" w:hAnsi="Arial" w:cs="Arial"/>
              </w:rPr>
            </w:pPr>
          </w:p>
        </w:tc>
        <w:tc>
          <w:tcPr>
            <w:tcW w:w="6095" w:type="dxa"/>
          </w:tcPr>
          <w:p w14:paraId="547A5712" w14:textId="77777777" w:rsidR="00807BB9" w:rsidRDefault="00807BB9" w:rsidP="00B215CA">
            <w:pPr>
              <w:spacing w:after="0" w:line="240" w:lineRule="auto"/>
              <w:rPr>
                <w:rFonts w:ascii="Arial" w:hAnsi="Arial" w:cs="Arial"/>
                <w:sz w:val="18"/>
                <w:szCs w:val="18"/>
              </w:rPr>
            </w:pPr>
          </w:p>
        </w:tc>
        <w:tc>
          <w:tcPr>
            <w:tcW w:w="1411" w:type="dxa"/>
          </w:tcPr>
          <w:p w14:paraId="746B2DF8" w14:textId="77777777" w:rsidR="00807BB9" w:rsidRDefault="00807BB9" w:rsidP="00B215CA">
            <w:pPr>
              <w:spacing w:after="0" w:line="240" w:lineRule="auto"/>
              <w:rPr>
                <w:rFonts w:ascii="Arial" w:hAnsi="Arial" w:cs="Arial"/>
              </w:rPr>
            </w:pPr>
          </w:p>
        </w:tc>
      </w:tr>
      <w:tr w:rsidR="00B215CA" w14:paraId="2762C82E" w14:textId="77777777" w:rsidTr="007F7E99">
        <w:tc>
          <w:tcPr>
            <w:tcW w:w="3256" w:type="dxa"/>
          </w:tcPr>
          <w:p w14:paraId="089C7B91" w14:textId="77777777" w:rsidR="00B215CA" w:rsidRPr="00980D00" w:rsidRDefault="00B215CA" w:rsidP="00B215CA">
            <w:pPr>
              <w:spacing w:after="0" w:line="240" w:lineRule="auto"/>
              <w:rPr>
                <w:rFonts w:ascii="Arial" w:hAnsi="Arial" w:cs="Arial"/>
                <w:color w:val="833C0B" w:themeColor="accent2" w:themeShade="80"/>
              </w:rPr>
            </w:pPr>
            <w:r w:rsidRPr="00980D00">
              <w:rPr>
                <w:rFonts w:ascii="Arial" w:hAnsi="Arial" w:cs="Arial"/>
                <w:color w:val="833C0B" w:themeColor="accent2" w:themeShade="80"/>
              </w:rPr>
              <w:t>Class 3</w:t>
            </w:r>
            <w:r w:rsidR="00980D00" w:rsidRPr="00980D00">
              <w:rPr>
                <w:rFonts w:ascii="Arial" w:hAnsi="Arial" w:cs="Arial"/>
                <w:color w:val="833C0B" w:themeColor="accent2" w:themeShade="80"/>
              </w:rPr>
              <w:t>S</w:t>
            </w:r>
            <w:r w:rsidRPr="00980D00">
              <w:rPr>
                <w:rFonts w:ascii="Arial" w:hAnsi="Arial" w:cs="Arial"/>
                <w:color w:val="833C0B" w:themeColor="accent2" w:themeShade="80"/>
              </w:rPr>
              <w:t xml:space="preserve"> Q</w:t>
            </w:r>
          </w:p>
          <w:p w14:paraId="763D1A14" w14:textId="77777777" w:rsidR="007F7E99" w:rsidRPr="00980D00" w:rsidRDefault="007F7E99" w:rsidP="007F7E99">
            <w:pPr>
              <w:spacing w:after="0" w:line="240" w:lineRule="auto"/>
              <w:rPr>
                <w:rFonts w:ascii="Arial" w:hAnsi="Arial" w:cs="Arial"/>
                <w:color w:val="833C0B" w:themeColor="accent2" w:themeShade="80"/>
              </w:rPr>
            </w:pPr>
            <w:r w:rsidRPr="00980D00">
              <w:rPr>
                <w:rFonts w:ascii="Arial" w:hAnsi="Arial" w:cs="Arial"/>
                <w:b/>
                <w:color w:val="833C0B" w:themeColor="accent2" w:themeShade="80"/>
              </w:rPr>
              <w:t>Senior</w:t>
            </w:r>
            <w:r w:rsidRPr="00980D00">
              <w:rPr>
                <w:rFonts w:ascii="Arial" w:hAnsi="Arial" w:cs="Arial"/>
                <w:color w:val="833C0B" w:themeColor="accent2" w:themeShade="80"/>
              </w:rPr>
              <w:t xml:space="preserve"> </w:t>
            </w:r>
            <w:r w:rsidR="00980D00" w:rsidRPr="00980D00">
              <w:rPr>
                <w:rFonts w:ascii="Arial" w:hAnsi="Arial" w:cs="Arial"/>
                <w:b/>
                <w:color w:val="833C0B" w:themeColor="accent2" w:themeShade="80"/>
              </w:rPr>
              <w:t>90cm</w:t>
            </w:r>
          </w:p>
          <w:p w14:paraId="211E5825" w14:textId="77777777" w:rsidR="007F7E99" w:rsidRPr="00980D00" w:rsidRDefault="00B215CA" w:rsidP="007F7E99">
            <w:pPr>
              <w:spacing w:after="0" w:line="240" w:lineRule="auto"/>
              <w:rPr>
                <w:rFonts w:ascii="Arial" w:hAnsi="Arial" w:cs="Arial"/>
                <w:color w:val="833C0B" w:themeColor="accent2" w:themeShade="80"/>
              </w:rPr>
            </w:pPr>
            <w:r w:rsidRPr="00980D00">
              <w:rPr>
                <w:rFonts w:ascii="Arial" w:hAnsi="Arial" w:cs="Arial"/>
                <w:color w:val="833C0B" w:themeColor="accent2" w:themeShade="80"/>
              </w:rPr>
              <w:t xml:space="preserve">Show Jumping Team </w:t>
            </w:r>
          </w:p>
          <w:p w14:paraId="2428460E" w14:textId="77777777" w:rsidR="00B215CA" w:rsidRPr="00980D00" w:rsidRDefault="00B215CA" w:rsidP="007F7E99">
            <w:pPr>
              <w:spacing w:after="0" w:line="240" w:lineRule="auto"/>
              <w:rPr>
                <w:rFonts w:ascii="Arial" w:hAnsi="Arial" w:cs="Arial"/>
                <w:color w:val="833C0B" w:themeColor="accent2" w:themeShade="80"/>
              </w:rPr>
            </w:pPr>
            <w:r w:rsidRPr="00980D00">
              <w:rPr>
                <w:rFonts w:ascii="Arial" w:hAnsi="Arial" w:cs="Arial"/>
                <w:b/>
                <w:color w:val="833C0B" w:themeColor="accent2" w:themeShade="80"/>
              </w:rPr>
              <w:t>Qualifier</w:t>
            </w:r>
            <w:r w:rsidR="00980D00" w:rsidRPr="00980D00">
              <w:rPr>
                <w:rFonts w:ascii="Arial" w:hAnsi="Arial" w:cs="Arial"/>
                <w:b/>
                <w:color w:val="833C0B" w:themeColor="accent2" w:themeShade="80"/>
              </w:rPr>
              <w:t xml:space="preserve"> </w:t>
            </w:r>
          </w:p>
        </w:tc>
        <w:tc>
          <w:tcPr>
            <w:tcW w:w="6095" w:type="dxa"/>
          </w:tcPr>
          <w:p w14:paraId="38144CEB" w14:textId="77777777" w:rsidR="002A6A57" w:rsidRDefault="00B215CA" w:rsidP="00B215CA">
            <w:pPr>
              <w:spacing w:after="0" w:line="240" w:lineRule="auto"/>
              <w:rPr>
                <w:rFonts w:ascii="Arial" w:hAnsi="Arial" w:cs="Arial"/>
                <w:color w:val="833C0B" w:themeColor="accent2" w:themeShade="80"/>
                <w:sz w:val="18"/>
                <w:szCs w:val="18"/>
              </w:rPr>
            </w:pPr>
            <w:r w:rsidRPr="00980D00">
              <w:rPr>
                <w:rFonts w:ascii="Arial" w:hAnsi="Arial" w:cs="Arial"/>
                <w:color w:val="833C0B" w:themeColor="accent2" w:themeShade="80"/>
                <w:sz w:val="18"/>
                <w:szCs w:val="18"/>
              </w:rPr>
              <w:t xml:space="preserve">Open to Senior members of an affiliated Riding Club team. </w:t>
            </w:r>
          </w:p>
          <w:p w14:paraId="7DD7B84C" w14:textId="2282BEC4" w:rsidR="00105E1C" w:rsidRDefault="00105E1C" w:rsidP="00B215CA">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For horse and rider eligibility please refer to BRC Rulebook 20</w:t>
            </w:r>
            <w:r w:rsidR="0006647C">
              <w:rPr>
                <w:rFonts w:ascii="Arial" w:hAnsi="Arial" w:cs="Arial"/>
                <w:color w:val="833C0B" w:themeColor="accent2" w:themeShade="80"/>
                <w:sz w:val="18"/>
                <w:szCs w:val="18"/>
              </w:rPr>
              <w:t>21</w:t>
            </w:r>
            <w:r>
              <w:rPr>
                <w:rFonts w:ascii="Arial" w:hAnsi="Arial" w:cs="Arial"/>
                <w:color w:val="833C0B" w:themeColor="accent2" w:themeShade="80"/>
                <w:sz w:val="18"/>
                <w:szCs w:val="18"/>
              </w:rPr>
              <w:t xml:space="preserve"> Appendix 2 &amp; 3. </w:t>
            </w:r>
          </w:p>
          <w:p w14:paraId="57C62F26" w14:textId="77777777" w:rsidR="00B215CA" w:rsidRPr="00980D00" w:rsidRDefault="00B215CA" w:rsidP="00B215CA">
            <w:pPr>
              <w:spacing w:after="0" w:line="240" w:lineRule="auto"/>
              <w:rPr>
                <w:rFonts w:ascii="Arial" w:hAnsi="Arial" w:cs="Arial"/>
                <w:color w:val="833C0B" w:themeColor="accent2" w:themeShade="80"/>
                <w:sz w:val="18"/>
                <w:szCs w:val="18"/>
              </w:rPr>
            </w:pPr>
            <w:r w:rsidRPr="00980D00">
              <w:rPr>
                <w:rFonts w:ascii="Arial" w:hAnsi="Arial" w:cs="Arial"/>
                <w:b/>
                <w:color w:val="833C0B" w:themeColor="accent2" w:themeShade="80"/>
                <w:sz w:val="18"/>
                <w:szCs w:val="18"/>
              </w:rPr>
              <w:t>Maximum height in first round 90cm</w:t>
            </w:r>
          </w:p>
        </w:tc>
        <w:tc>
          <w:tcPr>
            <w:tcW w:w="1411" w:type="dxa"/>
          </w:tcPr>
          <w:p w14:paraId="690BA23D" w14:textId="77777777" w:rsidR="00B215CA" w:rsidRPr="00980D00" w:rsidRDefault="00B215CA" w:rsidP="00B215CA">
            <w:pPr>
              <w:spacing w:after="0" w:line="240" w:lineRule="auto"/>
              <w:rPr>
                <w:rFonts w:ascii="Arial" w:hAnsi="Arial" w:cs="Arial"/>
                <w:color w:val="833C0B" w:themeColor="accent2" w:themeShade="80"/>
              </w:rPr>
            </w:pPr>
            <w:r w:rsidRPr="00980D00">
              <w:rPr>
                <w:rFonts w:ascii="Arial" w:hAnsi="Arial" w:cs="Arial"/>
                <w:color w:val="833C0B" w:themeColor="accent2" w:themeShade="80"/>
              </w:rPr>
              <w:t xml:space="preserve">Team: </w:t>
            </w:r>
          </w:p>
          <w:p w14:paraId="7E5BEB67" w14:textId="77777777" w:rsidR="00B215CA" w:rsidRPr="00980D00" w:rsidRDefault="005A57E8" w:rsidP="00B215CA">
            <w:pPr>
              <w:spacing w:after="0" w:line="240" w:lineRule="auto"/>
              <w:rPr>
                <w:rFonts w:ascii="Arial" w:hAnsi="Arial" w:cs="Arial"/>
                <w:color w:val="833C0B" w:themeColor="accent2" w:themeShade="80"/>
              </w:rPr>
            </w:pPr>
            <w:r>
              <w:rPr>
                <w:rFonts w:ascii="Arial" w:hAnsi="Arial" w:cs="Arial"/>
                <w:color w:val="833C0B" w:themeColor="accent2" w:themeShade="80"/>
              </w:rPr>
              <w:t>£80</w:t>
            </w:r>
          </w:p>
        </w:tc>
      </w:tr>
      <w:tr w:rsidR="00B215CA" w14:paraId="19639D28" w14:textId="77777777" w:rsidTr="007F7E99">
        <w:tc>
          <w:tcPr>
            <w:tcW w:w="3256" w:type="dxa"/>
          </w:tcPr>
          <w:p w14:paraId="13A646A2" w14:textId="116D3A53" w:rsidR="00B215CA" w:rsidRPr="00980D00" w:rsidRDefault="00B215CA" w:rsidP="00B215CA">
            <w:pPr>
              <w:spacing w:after="0" w:line="240" w:lineRule="auto"/>
              <w:rPr>
                <w:rFonts w:ascii="Arial" w:hAnsi="Arial" w:cs="Arial"/>
                <w:color w:val="833C0B" w:themeColor="accent2" w:themeShade="80"/>
              </w:rPr>
            </w:pPr>
            <w:r w:rsidRPr="00980D00">
              <w:rPr>
                <w:rFonts w:ascii="Arial" w:hAnsi="Arial" w:cs="Arial"/>
                <w:color w:val="833C0B" w:themeColor="accent2" w:themeShade="80"/>
              </w:rPr>
              <w:t>Class 3</w:t>
            </w:r>
            <w:r w:rsidR="00980D00" w:rsidRPr="00980D00">
              <w:rPr>
                <w:rFonts w:ascii="Arial" w:hAnsi="Arial" w:cs="Arial"/>
                <w:color w:val="833C0B" w:themeColor="accent2" w:themeShade="80"/>
              </w:rPr>
              <w:t>S</w:t>
            </w:r>
            <w:r w:rsidRPr="00980D00">
              <w:rPr>
                <w:rFonts w:ascii="Arial" w:hAnsi="Arial" w:cs="Arial"/>
                <w:color w:val="833C0B" w:themeColor="accent2" w:themeShade="80"/>
              </w:rPr>
              <w:t xml:space="preserve"> </w:t>
            </w:r>
            <w:r w:rsidR="00C430A9">
              <w:rPr>
                <w:rFonts w:ascii="Arial" w:hAnsi="Arial" w:cs="Arial"/>
                <w:color w:val="833C0B" w:themeColor="accent2" w:themeShade="80"/>
              </w:rPr>
              <w:t>Ind</w:t>
            </w:r>
          </w:p>
          <w:p w14:paraId="6CF077FC" w14:textId="4646DC15" w:rsidR="007F7E99" w:rsidRPr="00980D00" w:rsidRDefault="007F7E99" w:rsidP="007F7E99">
            <w:pPr>
              <w:spacing w:after="0" w:line="240" w:lineRule="auto"/>
              <w:rPr>
                <w:rFonts w:ascii="Arial" w:hAnsi="Arial" w:cs="Arial"/>
                <w:color w:val="833C0B" w:themeColor="accent2" w:themeShade="80"/>
              </w:rPr>
            </w:pPr>
            <w:r w:rsidRPr="00980D00">
              <w:rPr>
                <w:rFonts w:ascii="Arial" w:hAnsi="Arial" w:cs="Arial"/>
                <w:b/>
                <w:color w:val="833C0B" w:themeColor="accent2" w:themeShade="80"/>
              </w:rPr>
              <w:t>Senior</w:t>
            </w:r>
            <w:r w:rsidRPr="00980D00">
              <w:rPr>
                <w:rFonts w:ascii="Arial" w:hAnsi="Arial" w:cs="Arial"/>
                <w:color w:val="833C0B" w:themeColor="accent2" w:themeShade="80"/>
              </w:rPr>
              <w:t xml:space="preserve"> </w:t>
            </w:r>
            <w:r w:rsidR="00980D00" w:rsidRPr="00980D00">
              <w:rPr>
                <w:rFonts w:ascii="Arial" w:hAnsi="Arial" w:cs="Arial"/>
                <w:b/>
                <w:color w:val="833C0B" w:themeColor="accent2" w:themeShade="80"/>
              </w:rPr>
              <w:t>90cm</w:t>
            </w:r>
            <w:r w:rsidR="00980D00" w:rsidRPr="00980D00">
              <w:rPr>
                <w:rFonts w:ascii="Arial" w:hAnsi="Arial" w:cs="Arial"/>
                <w:color w:val="833C0B" w:themeColor="accent2" w:themeShade="80"/>
              </w:rPr>
              <w:t xml:space="preserve"> </w:t>
            </w:r>
          </w:p>
          <w:p w14:paraId="6037F528" w14:textId="77777777" w:rsidR="00B215CA" w:rsidRPr="00980D00" w:rsidRDefault="007F7E99" w:rsidP="007F7E99">
            <w:pPr>
              <w:spacing w:after="0" w:line="240" w:lineRule="auto"/>
              <w:rPr>
                <w:rFonts w:ascii="Arial" w:hAnsi="Arial" w:cs="Arial"/>
                <w:color w:val="833C0B" w:themeColor="accent2" w:themeShade="80"/>
              </w:rPr>
            </w:pPr>
            <w:r w:rsidRPr="00980D00">
              <w:rPr>
                <w:rFonts w:ascii="Arial" w:hAnsi="Arial" w:cs="Arial"/>
                <w:color w:val="833C0B" w:themeColor="accent2" w:themeShade="80"/>
              </w:rPr>
              <w:t xml:space="preserve">Show Jumping </w:t>
            </w:r>
            <w:r w:rsidRPr="00A46F70">
              <w:rPr>
                <w:rFonts w:ascii="Arial" w:hAnsi="Arial" w:cs="Arial"/>
                <w:color w:val="833C0B" w:themeColor="accent2" w:themeShade="80"/>
                <w:u w:val="single"/>
              </w:rPr>
              <w:t>Individual</w:t>
            </w:r>
            <w:r w:rsidRPr="00980D00">
              <w:rPr>
                <w:rFonts w:ascii="Arial" w:hAnsi="Arial" w:cs="Arial"/>
                <w:b/>
                <w:color w:val="833C0B" w:themeColor="accent2" w:themeShade="80"/>
              </w:rPr>
              <w:t xml:space="preserve"> Qualifier</w:t>
            </w:r>
            <w:r w:rsidR="00980D00" w:rsidRPr="00980D00">
              <w:rPr>
                <w:rFonts w:ascii="Arial" w:hAnsi="Arial" w:cs="Arial"/>
                <w:b/>
                <w:color w:val="833C0B" w:themeColor="accent2" w:themeShade="80"/>
              </w:rPr>
              <w:t xml:space="preserve"> </w:t>
            </w:r>
          </w:p>
        </w:tc>
        <w:tc>
          <w:tcPr>
            <w:tcW w:w="6095" w:type="dxa"/>
          </w:tcPr>
          <w:p w14:paraId="5DC4EE0D" w14:textId="77777777" w:rsidR="002A6A57" w:rsidRDefault="00B215CA" w:rsidP="00B215CA">
            <w:pPr>
              <w:spacing w:after="0" w:line="240" w:lineRule="auto"/>
              <w:rPr>
                <w:rFonts w:ascii="Arial" w:hAnsi="Arial" w:cs="Arial"/>
                <w:color w:val="833C0B" w:themeColor="accent2" w:themeShade="80"/>
                <w:sz w:val="18"/>
                <w:szCs w:val="18"/>
              </w:rPr>
            </w:pPr>
            <w:r w:rsidRPr="00980D00">
              <w:rPr>
                <w:rFonts w:ascii="Arial" w:hAnsi="Arial" w:cs="Arial"/>
                <w:color w:val="833C0B" w:themeColor="accent2" w:themeShade="80"/>
                <w:sz w:val="18"/>
                <w:szCs w:val="18"/>
              </w:rPr>
              <w:t xml:space="preserve">Open to Senior members of an affiliated Riding Club.  </w:t>
            </w:r>
          </w:p>
          <w:p w14:paraId="66ED3F7D" w14:textId="77777777" w:rsidR="00105E1C" w:rsidRDefault="00105E1C" w:rsidP="00105E1C">
            <w:pPr>
              <w:spacing w:after="0" w:line="240" w:lineRule="auto"/>
              <w:rPr>
                <w:rFonts w:ascii="Arial" w:hAnsi="Arial" w:cs="Arial"/>
                <w:color w:val="833C0B" w:themeColor="accent2" w:themeShade="80"/>
                <w:sz w:val="18"/>
                <w:szCs w:val="18"/>
              </w:rPr>
            </w:pPr>
            <w:r w:rsidRPr="00807BB9">
              <w:rPr>
                <w:rFonts w:ascii="Arial" w:hAnsi="Arial" w:cs="Arial"/>
                <w:color w:val="833C0B" w:themeColor="accent2" w:themeShade="80"/>
                <w:sz w:val="18"/>
                <w:szCs w:val="18"/>
              </w:rPr>
              <w:t xml:space="preserve">Entering as individuals.  </w:t>
            </w:r>
          </w:p>
          <w:p w14:paraId="36A9854A" w14:textId="4F99C5DB" w:rsidR="00105E1C" w:rsidRDefault="00105E1C" w:rsidP="00B215CA">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For horse and rider eligibility please refer to BRC Rulebook 20</w:t>
            </w:r>
            <w:r w:rsidR="0006647C">
              <w:rPr>
                <w:rFonts w:ascii="Arial" w:hAnsi="Arial" w:cs="Arial"/>
                <w:color w:val="833C0B" w:themeColor="accent2" w:themeShade="80"/>
                <w:sz w:val="18"/>
                <w:szCs w:val="18"/>
              </w:rPr>
              <w:t>21</w:t>
            </w:r>
            <w:r>
              <w:rPr>
                <w:rFonts w:ascii="Arial" w:hAnsi="Arial" w:cs="Arial"/>
                <w:color w:val="833C0B" w:themeColor="accent2" w:themeShade="80"/>
                <w:sz w:val="18"/>
                <w:szCs w:val="18"/>
              </w:rPr>
              <w:t xml:space="preserve"> Appendix 2 &amp; 3. </w:t>
            </w:r>
          </w:p>
          <w:p w14:paraId="206B2A6C" w14:textId="77777777" w:rsidR="00B215CA" w:rsidRPr="00980D00" w:rsidRDefault="00B215CA" w:rsidP="00B215CA">
            <w:pPr>
              <w:spacing w:after="0" w:line="240" w:lineRule="auto"/>
              <w:rPr>
                <w:rFonts w:ascii="Arial" w:hAnsi="Arial" w:cs="Arial"/>
                <w:color w:val="833C0B" w:themeColor="accent2" w:themeShade="80"/>
                <w:sz w:val="18"/>
                <w:szCs w:val="18"/>
              </w:rPr>
            </w:pPr>
            <w:r w:rsidRPr="00980D00">
              <w:rPr>
                <w:rFonts w:ascii="Arial" w:hAnsi="Arial" w:cs="Arial"/>
                <w:b/>
                <w:color w:val="833C0B" w:themeColor="accent2" w:themeShade="80"/>
                <w:sz w:val="18"/>
                <w:szCs w:val="18"/>
              </w:rPr>
              <w:t>Maximum height in first round 90cm</w:t>
            </w:r>
          </w:p>
        </w:tc>
        <w:tc>
          <w:tcPr>
            <w:tcW w:w="1411" w:type="dxa"/>
          </w:tcPr>
          <w:p w14:paraId="4A473019" w14:textId="77777777" w:rsidR="00B215CA" w:rsidRPr="00980D00" w:rsidRDefault="00B215CA" w:rsidP="00B215CA">
            <w:pPr>
              <w:spacing w:after="0" w:line="240" w:lineRule="auto"/>
              <w:rPr>
                <w:rFonts w:ascii="Arial" w:hAnsi="Arial" w:cs="Arial"/>
                <w:color w:val="833C0B" w:themeColor="accent2" w:themeShade="80"/>
              </w:rPr>
            </w:pPr>
            <w:r w:rsidRPr="00980D00">
              <w:rPr>
                <w:rFonts w:ascii="Arial" w:hAnsi="Arial" w:cs="Arial"/>
                <w:color w:val="833C0B" w:themeColor="accent2" w:themeShade="80"/>
              </w:rPr>
              <w:t>Individual:</w:t>
            </w:r>
          </w:p>
          <w:p w14:paraId="280D1822" w14:textId="77777777" w:rsidR="00B215CA" w:rsidRPr="00980D00" w:rsidRDefault="005A57E8" w:rsidP="00B215CA">
            <w:pPr>
              <w:spacing w:after="0" w:line="240" w:lineRule="auto"/>
              <w:rPr>
                <w:rFonts w:ascii="Arial" w:hAnsi="Arial" w:cs="Arial"/>
                <w:color w:val="833C0B" w:themeColor="accent2" w:themeShade="80"/>
              </w:rPr>
            </w:pPr>
            <w:r>
              <w:rPr>
                <w:rFonts w:ascii="Arial" w:hAnsi="Arial" w:cs="Arial"/>
                <w:color w:val="833C0B" w:themeColor="accent2" w:themeShade="80"/>
              </w:rPr>
              <w:t>£20</w:t>
            </w:r>
          </w:p>
        </w:tc>
      </w:tr>
      <w:tr w:rsidR="00F1517B" w14:paraId="5229923F" w14:textId="77777777" w:rsidTr="007F7E99">
        <w:tc>
          <w:tcPr>
            <w:tcW w:w="3256" w:type="dxa"/>
          </w:tcPr>
          <w:p w14:paraId="1D4761CD" w14:textId="77777777" w:rsidR="00F1517B" w:rsidRDefault="00F1517B" w:rsidP="00B215CA">
            <w:pPr>
              <w:spacing w:after="0" w:line="240" w:lineRule="auto"/>
              <w:rPr>
                <w:rFonts w:ascii="Arial" w:hAnsi="Arial" w:cs="Arial"/>
              </w:rPr>
            </w:pPr>
          </w:p>
          <w:p w14:paraId="567FC56C" w14:textId="77777777" w:rsidR="00874A91" w:rsidRDefault="00874A91" w:rsidP="00B215CA">
            <w:pPr>
              <w:spacing w:after="0" w:line="240" w:lineRule="auto"/>
              <w:rPr>
                <w:rFonts w:ascii="Arial" w:hAnsi="Arial" w:cs="Arial"/>
              </w:rPr>
            </w:pPr>
          </w:p>
          <w:p w14:paraId="7EC592CD" w14:textId="77777777" w:rsidR="00580FB3" w:rsidRDefault="00580FB3" w:rsidP="00B215CA">
            <w:pPr>
              <w:spacing w:after="0" w:line="240" w:lineRule="auto"/>
              <w:rPr>
                <w:rFonts w:ascii="Arial" w:hAnsi="Arial" w:cs="Arial"/>
              </w:rPr>
            </w:pPr>
          </w:p>
        </w:tc>
        <w:tc>
          <w:tcPr>
            <w:tcW w:w="6095" w:type="dxa"/>
          </w:tcPr>
          <w:p w14:paraId="7C9DC91E" w14:textId="77777777" w:rsidR="00F1517B" w:rsidRDefault="00F1517B" w:rsidP="00B215CA">
            <w:pPr>
              <w:spacing w:after="0" w:line="240" w:lineRule="auto"/>
              <w:rPr>
                <w:rFonts w:ascii="Arial" w:hAnsi="Arial" w:cs="Arial"/>
                <w:sz w:val="18"/>
                <w:szCs w:val="18"/>
              </w:rPr>
            </w:pPr>
          </w:p>
        </w:tc>
        <w:tc>
          <w:tcPr>
            <w:tcW w:w="1411" w:type="dxa"/>
          </w:tcPr>
          <w:p w14:paraId="4C396D79" w14:textId="77777777" w:rsidR="00F1517B" w:rsidRDefault="00F1517B" w:rsidP="00B215CA">
            <w:pPr>
              <w:spacing w:after="0" w:line="240" w:lineRule="auto"/>
              <w:rPr>
                <w:rFonts w:ascii="Arial" w:hAnsi="Arial" w:cs="Arial"/>
              </w:rPr>
            </w:pPr>
          </w:p>
        </w:tc>
      </w:tr>
      <w:tr w:rsidR="00980D00" w14:paraId="024FD86B" w14:textId="77777777" w:rsidTr="007F7E99">
        <w:tc>
          <w:tcPr>
            <w:tcW w:w="3256" w:type="dxa"/>
          </w:tcPr>
          <w:p w14:paraId="1FDC6C2E" w14:textId="77777777" w:rsidR="00980D00" w:rsidRPr="00980D00" w:rsidRDefault="00980D00" w:rsidP="00980D00">
            <w:pPr>
              <w:spacing w:after="0" w:line="240" w:lineRule="auto"/>
              <w:rPr>
                <w:rFonts w:ascii="Arial" w:hAnsi="Arial" w:cs="Arial"/>
                <w:color w:val="2F5496" w:themeColor="accent5" w:themeShade="BF"/>
              </w:rPr>
            </w:pPr>
            <w:r w:rsidRPr="00980D00">
              <w:rPr>
                <w:rFonts w:ascii="Arial" w:hAnsi="Arial" w:cs="Arial"/>
                <w:color w:val="2F5496" w:themeColor="accent5" w:themeShade="BF"/>
              </w:rPr>
              <w:t>Class 3</w:t>
            </w:r>
            <w:r>
              <w:rPr>
                <w:rFonts w:ascii="Arial" w:hAnsi="Arial" w:cs="Arial"/>
                <w:color w:val="2F5496" w:themeColor="accent5" w:themeShade="BF"/>
              </w:rPr>
              <w:t>J</w:t>
            </w:r>
            <w:r w:rsidRPr="00980D00">
              <w:rPr>
                <w:rFonts w:ascii="Arial" w:hAnsi="Arial" w:cs="Arial"/>
                <w:color w:val="2F5496" w:themeColor="accent5" w:themeShade="BF"/>
              </w:rPr>
              <w:t xml:space="preserve"> Q</w:t>
            </w:r>
          </w:p>
          <w:p w14:paraId="662EECC3" w14:textId="4F814CB8" w:rsidR="00980D00" w:rsidRPr="00980D00" w:rsidRDefault="000E1C1E" w:rsidP="00980D00">
            <w:pPr>
              <w:spacing w:after="0" w:line="240" w:lineRule="auto"/>
              <w:rPr>
                <w:rFonts w:ascii="Arial" w:hAnsi="Arial" w:cs="Arial"/>
                <w:color w:val="2F5496" w:themeColor="accent5" w:themeShade="BF"/>
              </w:rPr>
            </w:pPr>
            <w:r w:rsidRPr="000E1C1E">
              <w:rPr>
                <w:rFonts w:ascii="Arial" w:hAnsi="Arial" w:cs="Arial"/>
                <w:b/>
                <w:bCs/>
                <w:color w:val="2F5496" w:themeColor="accent5" w:themeShade="BF"/>
              </w:rPr>
              <w:t>Junior</w:t>
            </w:r>
            <w:r w:rsidR="00980D00" w:rsidRPr="000E1C1E">
              <w:rPr>
                <w:rFonts w:ascii="Arial" w:hAnsi="Arial" w:cs="Arial"/>
                <w:b/>
                <w:bCs/>
                <w:color w:val="2F5496" w:themeColor="accent5" w:themeShade="BF"/>
              </w:rPr>
              <w:t xml:space="preserve"> </w:t>
            </w:r>
            <w:r w:rsidR="00980D00" w:rsidRPr="00980D00">
              <w:rPr>
                <w:rFonts w:ascii="Arial" w:hAnsi="Arial" w:cs="Arial"/>
                <w:b/>
                <w:color w:val="2F5496" w:themeColor="accent5" w:themeShade="BF"/>
              </w:rPr>
              <w:t>90cm</w:t>
            </w:r>
          </w:p>
          <w:p w14:paraId="313DDCB1" w14:textId="77777777" w:rsidR="00980D00" w:rsidRPr="00980D00" w:rsidRDefault="00980D00" w:rsidP="00980D00">
            <w:pPr>
              <w:spacing w:after="0" w:line="240" w:lineRule="auto"/>
              <w:rPr>
                <w:rFonts w:ascii="Arial" w:hAnsi="Arial" w:cs="Arial"/>
                <w:color w:val="2F5496" w:themeColor="accent5" w:themeShade="BF"/>
              </w:rPr>
            </w:pPr>
            <w:r w:rsidRPr="00980D00">
              <w:rPr>
                <w:rFonts w:ascii="Arial" w:hAnsi="Arial" w:cs="Arial"/>
                <w:color w:val="2F5496" w:themeColor="accent5" w:themeShade="BF"/>
              </w:rPr>
              <w:t xml:space="preserve">Show Jumping Team </w:t>
            </w:r>
          </w:p>
          <w:p w14:paraId="2D4842B3" w14:textId="77777777" w:rsidR="00980D00" w:rsidRPr="00980D00" w:rsidRDefault="00980D00" w:rsidP="00980D00">
            <w:pPr>
              <w:spacing w:after="0" w:line="240" w:lineRule="auto"/>
              <w:rPr>
                <w:rFonts w:ascii="Arial" w:hAnsi="Arial" w:cs="Arial"/>
                <w:color w:val="2F5496" w:themeColor="accent5" w:themeShade="BF"/>
              </w:rPr>
            </w:pPr>
            <w:r w:rsidRPr="00980D00">
              <w:rPr>
                <w:rFonts w:ascii="Arial" w:hAnsi="Arial" w:cs="Arial"/>
                <w:b/>
                <w:color w:val="2F5496" w:themeColor="accent5" w:themeShade="BF"/>
              </w:rPr>
              <w:t xml:space="preserve">Qualifier </w:t>
            </w:r>
          </w:p>
        </w:tc>
        <w:tc>
          <w:tcPr>
            <w:tcW w:w="6095" w:type="dxa"/>
          </w:tcPr>
          <w:p w14:paraId="4833A30B" w14:textId="77777777" w:rsidR="002A6A57" w:rsidRDefault="00980D00" w:rsidP="00980D00">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Pr="00980D00">
              <w:rPr>
                <w:rFonts w:ascii="Arial" w:hAnsi="Arial" w:cs="Arial"/>
                <w:color w:val="2F5496" w:themeColor="accent5" w:themeShade="BF"/>
                <w:sz w:val="18"/>
                <w:szCs w:val="18"/>
              </w:rPr>
              <w:t xml:space="preserve">nior members of an affiliated Riding Club team. </w:t>
            </w:r>
          </w:p>
          <w:p w14:paraId="0002CAEC" w14:textId="640366ED" w:rsidR="00105E1C" w:rsidRPr="00105E1C" w:rsidRDefault="00105E1C" w:rsidP="00980D00">
            <w:pPr>
              <w:spacing w:after="0" w:line="240" w:lineRule="auto"/>
              <w:rPr>
                <w:rFonts w:ascii="Arial" w:hAnsi="Arial" w:cs="Arial"/>
                <w:color w:val="2F5496" w:themeColor="accent5" w:themeShade="BF"/>
                <w:sz w:val="18"/>
                <w:szCs w:val="18"/>
              </w:rPr>
            </w:pPr>
            <w:r w:rsidRPr="00165CDB">
              <w:rPr>
                <w:rFonts w:ascii="Arial" w:hAnsi="Arial" w:cs="Arial"/>
                <w:color w:val="2F5496" w:themeColor="accent5" w:themeShade="BF"/>
                <w:sz w:val="18"/>
                <w:szCs w:val="18"/>
              </w:rPr>
              <w:t>For horse and rider eligibility please refer to BRC Rulebook 20</w:t>
            </w:r>
            <w:r w:rsidR="0006647C">
              <w:rPr>
                <w:rFonts w:ascii="Arial" w:hAnsi="Arial" w:cs="Arial"/>
                <w:color w:val="2F5496" w:themeColor="accent5" w:themeShade="BF"/>
                <w:sz w:val="18"/>
                <w:szCs w:val="18"/>
              </w:rPr>
              <w:t>21</w:t>
            </w:r>
            <w:r w:rsidRPr="00165CDB">
              <w:rPr>
                <w:rFonts w:ascii="Arial" w:hAnsi="Arial" w:cs="Arial"/>
                <w:color w:val="2F5496" w:themeColor="accent5" w:themeShade="BF"/>
                <w:sz w:val="18"/>
                <w:szCs w:val="18"/>
              </w:rPr>
              <w:t xml:space="preserve"> Appendix 2 &amp; 3. </w:t>
            </w:r>
          </w:p>
          <w:p w14:paraId="062F5EC2" w14:textId="77777777" w:rsidR="00980D00" w:rsidRPr="00980D00" w:rsidRDefault="00980D00" w:rsidP="00980D00">
            <w:pPr>
              <w:spacing w:after="0" w:line="240" w:lineRule="auto"/>
              <w:rPr>
                <w:rFonts w:ascii="Arial" w:hAnsi="Arial" w:cs="Arial"/>
                <w:color w:val="2F5496" w:themeColor="accent5" w:themeShade="BF"/>
                <w:sz w:val="18"/>
                <w:szCs w:val="18"/>
              </w:rPr>
            </w:pPr>
            <w:r w:rsidRPr="00980D00">
              <w:rPr>
                <w:rFonts w:ascii="Arial" w:hAnsi="Arial" w:cs="Arial"/>
                <w:b/>
                <w:color w:val="2F5496" w:themeColor="accent5" w:themeShade="BF"/>
                <w:sz w:val="18"/>
                <w:szCs w:val="18"/>
              </w:rPr>
              <w:t>Maximum height in first round 90cm</w:t>
            </w:r>
          </w:p>
        </w:tc>
        <w:tc>
          <w:tcPr>
            <w:tcW w:w="1411" w:type="dxa"/>
          </w:tcPr>
          <w:p w14:paraId="6252F398" w14:textId="77777777" w:rsidR="00980D00" w:rsidRPr="00980D00" w:rsidRDefault="00980D00" w:rsidP="00980D00">
            <w:pPr>
              <w:spacing w:after="0" w:line="240" w:lineRule="auto"/>
              <w:rPr>
                <w:rFonts w:ascii="Arial" w:hAnsi="Arial" w:cs="Arial"/>
                <w:color w:val="2F5496" w:themeColor="accent5" w:themeShade="BF"/>
              </w:rPr>
            </w:pPr>
            <w:r w:rsidRPr="00980D00">
              <w:rPr>
                <w:rFonts w:ascii="Arial" w:hAnsi="Arial" w:cs="Arial"/>
                <w:color w:val="2F5496" w:themeColor="accent5" w:themeShade="BF"/>
              </w:rPr>
              <w:t xml:space="preserve">Team: </w:t>
            </w:r>
          </w:p>
          <w:p w14:paraId="235801F5" w14:textId="77777777" w:rsidR="00980D00" w:rsidRPr="00980D00" w:rsidRDefault="005A57E8" w:rsidP="00980D00">
            <w:pPr>
              <w:spacing w:after="0" w:line="240" w:lineRule="auto"/>
              <w:rPr>
                <w:rFonts w:ascii="Arial" w:hAnsi="Arial" w:cs="Arial"/>
                <w:color w:val="2F5496" w:themeColor="accent5" w:themeShade="BF"/>
              </w:rPr>
            </w:pPr>
            <w:r>
              <w:rPr>
                <w:rFonts w:ascii="Arial" w:hAnsi="Arial" w:cs="Arial"/>
                <w:color w:val="2F5496" w:themeColor="accent5" w:themeShade="BF"/>
              </w:rPr>
              <w:t>£80</w:t>
            </w:r>
          </w:p>
        </w:tc>
      </w:tr>
      <w:tr w:rsidR="00980D00" w14:paraId="752539F4" w14:textId="77777777" w:rsidTr="007F7E99">
        <w:tc>
          <w:tcPr>
            <w:tcW w:w="3256" w:type="dxa"/>
          </w:tcPr>
          <w:p w14:paraId="4C2E2E21" w14:textId="1374CEAA" w:rsidR="00980D00" w:rsidRPr="00980D00" w:rsidRDefault="00980D00" w:rsidP="00980D00">
            <w:pPr>
              <w:spacing w:after="0" w:line="240" w:lineRule="auto"/>
              <w:rPr>
                <w:rFonts w:ascii="Arial" w:hAnsi="Arial" w:cs="Arial"/>
                <w:color w:val="2F5496" w:themeColor="accent5" w:themeShade="BF"/>
              </w:rPr>
            </w:pPr>
            <w:r w:rsidRPr="00980D00">
              <w:rPr>
                <w:rFonts w:ascii="Arial" w:hAnsi="Arial" w:cs="Arial"/>
                <w:color w:val="2F5496" w:themeColor="accent5" w:themeShade="BF"/>
              </w:rPr>
              <w:t>Class 3</w:t>
            </w:r>
            <w:r>
              <w:rPr>
                <w:rFonts w:ascii="Arial" w:hAnsi="Arial" w:cs="Arial"/>
                <w:color w:val="2F5496" w:themeColor="accent5" w:themeShade="BF"/>
              </w:rPr>
              <w:t>J</w:t>
            </w:r>
            <w:r w:rsidRPr="00980D00">
              <w:rPr>
                <w:rFonts w:ascii="Arial" w:hAnsi="Arial" w:cs="Arial"/>
                <w:color w:val="2F5496" w:themeColor="accent5" w:themeShade="BF"/>
              </w:rPr>
              <w:t xml:space="preserve"> </w:t>
            </w:r>
            <w:r w:rsidR="00C430A9">
              <w:rPr>
                <w:rFonts w:ascii="Arial" w:hAnsi="Arial" w:cs="Arial"/>
                <w:color w:val="2F5496" w:themeColor="accent5" w:themeShade="BF"/>
              </w:rPr>
              <w:t>Ind</w:t>
            </w:r>
          </w:p>
          <w:p w14:paraId="22AC76BE" w14:textId="58737AB3" w:rsidR="00980D00" w:rsidRPr="00980D00" w:rsidRDefault="000E1C1E" w:rsidP="00980D00">
            <w:pPr>
              <w:spacing w:after="0" w:line="240" w:lineRule="auto"/>
              <w:rPr>
                <w:rFonts w:ascii="Arial" w:hAnsi="Arial" w:cs="Arial"/>
                <w:color w:val="2F5496" w:themeColor="accent5" w:themeShade="BF"/>
              </w:rPr>
            </w:pPr>
            <w:r w:rsidRPr="000E1C1E">
              <w:rPr>
                <w:rFonts w:ascii="Arial" w:hAnsi="Arial" w:cs="Arial"/>
                <w:b/>
                <w:bCs/>
                <w:color w:val="2F5496" w:themeColor="accent5" w:themeShade="BF"/>
              </w:rPr>
              <w:t xml:space="preserve">Junior </w:t>
            </w:r>
            <w:r w:rsidR="00980D00" w:rsidRPr="00980D00">
              <w:rPr>
                <w:rFonts w:ascii="Arial" w:hAnsi="Arial" w:cs="Arial"/>
                <w:b/>
                <w:color w:val="2F5496" w:themeColor="accent5" w:themeShade="BF"/>
              </w:rPr>
              <w:t>90cm</w:t>
            </w:r>
            <w:r w:rsidR="00980D00" w:rsidRPr="00980D00">
              <w:rPr>
                <w:rFonts w:ascii="Arial" w:hAnsi="Arial" w:cs="Arial"/>
                <w:color w:val="2F5496" w:themeColor="accent5" w:themeShade="BF"/>
              </w:rPr>
              <w:t xml:space="preserve"> </w:t>
            </w:r>
          </w:p>
          <w:p w14:paraId="4D541DD5" w14:textId="77777777" w:rsidR="00980D00" w:rsidRPr="00980D00" w:rsidRDefault="00980D00" w:rsidP="00980D00">
            <w:pPr>
              <w:spacing w:after="0" w:line="240" w:lineRule="auto"/>
              <w:rPr>
                <w:rFonts w:ascii="Arial" w:hAnsi="Arial" w:cs="Arial"/>
                <w:color w:val="2F5496" w:themeColor="accent5" w:themeShade="BF"/>
              </w:rPr>
            </w:pPr>
            <w:r w:rsidRPr="00980D00">
              <w:rPr>
                <w:rFonts w:ascii="Arial" w:hAnsi="Arial" w:cs="Arial"/>
                <w:color w:val="2F5496" w:themeColor="accent5" w:themeShade="BF"/>
              </w:rPr>
              <w:t xml:space="preserve">Show Jumping </w:t>
            </w:r>
            <w:r w:rsidRPr="00A46F70">
              <w:rPr>
                <w:rFonts w:ascii="Arial" w:hAnsi="Arial" w:cs="Arial"/>
                <w:color w:val="2F5496" w:themeColor="accent5" w:themeShade="BF"/>
                <w:u w:val="single"/>
              </w:rPr>
              <w:t>Individual</w:t>
            </w:r>
            <w:r w:rsidRPr="00980D00">
              <w:rPr>
                <w:rFonts w:ascii="Arial" w:hAnsi="Arial" w:cs="Arial"/>
                <w:b/>
                <w:color w:val="2F5496" w:themeColor="accent5" w:themeShade="BF"/>
              </w:rPr>
              <w:t xml:space="preserve"> Qualifier </w:t>
            </w:r>
          </w:p>
        </w:tc>
        <w:tc>
          <w:tcPr>
            <w:tcW w:w="6095" w:type="dxa"/>
          </w:tcPr>
          <w:p w14:paraId="2F0940CF" w14:textId="77777777" w:rsidR="002A6A57" w:rsidRDefault="00980D00" w:rsidP="00980D00">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Pr="00980D00">
              <w:rPr>
                <w:rFonts w:ascii="Arial" w:hAnsi="Arial" w:cs="Arial"/>
                <w:color w:val="2F5496" w:themeColor="accent5" w:themeShade="BF"/>
                <w:sz w:val="18"/>
                <w:szCs w:val="18"/>
              </w:rPr>
              <w:t xml:space="preserve">nior members of an affiliated Riding Club.  </w:t>
            </w:r>
          </w:p>
          <w:p w14:paraId="1108032B" w14:textId="77777777" w:rsidR="00105E1C" w:rsidRDefault="00105E1C" w:rsidP="00105E1C">
            <w:pPr>
              <w:spacing w:after="0" w:line="240" w:lineRule="auto"/>
              <w:rPr>
                <w:rFonts w:ascii="Arial" w:hAnsi="Arial" w:cs="Arial"/>
                <w:color w:val="2F5496" w:themeColor="accent5" w:themeShade="BF"/>
                <w:sz w:val="18"/>
                <w:szCs w:val="18"/>
              </w:rPr>
            </w:pPr>
            <w:r w:rsidRPr="00807BB9">
              <w:rPr>
                <w:rFonts w:ascii="Arial" w:hAnsi="Arial" w:cs="Arial"/>
                <w:color w:val="2F5496" w:themeColor="accent5" w:themeShade="BF"/>
                <w:sz w:val="18"/>
                <w:szCs w:val="18"/>
              </w:rPr>
              <w:t xml:space="preserve">Entering as individuals.  </w:t>
            </w:r>
          </w:p>
          <w:p w14:paraId="7B6E4469" w14:textId="4D83AA73" w:rsidR="00105E1C" w:rsidRPr="00105E1C" w:rsidRDefault="00105E1C" w:rsidP="00980D00">
            <w:pPr>
              <w:spacing w:after="0" w:line="240" w:lineRule="auto"/>
              <w:rPr>
                <w:rFonts w:ascii="Arial" w:hAnsi="Arial" w:cs="Arial"/>
                <w:color w:val="2F5496" w:themeColor="accent5" w:themeShade="BF"/>
                <w:sz w:val="18"/>
                <w:szCs w:val="18"/>
              </w:rPr>
            </w:pPr>
            <w:r w:rsidRPr="00165CDB">
              <w:rPr>
                <w:rFonts w:ascii="Arial" w:hAnsi="Arial" w:cs="Arial"/>
                <w:color w:val="2F5496" w:themeColor="accent5" w:themeShade="BF"/>
                <w:sz w:val="18"/>
                <w:szCs w:val="18"/>
              </w:rPr>
              <w:t>For horse and rider eligibility please refer to BRC Rulebook 20</w:t>
            </w:r>
            <w:r w:rsidR="0006647C">
              <w:rPr>
                <w:rFonts w:ascii="Arial" w:hAnsi="Arial" w:cs="Arial"/>
                <w:color w:val="2F5496" w:themeColor="accent5" w:themeShade="BF"/>
                <w:sz w:val="18"/>
                <w:szCs w:val="18"/>
              </w:rPr>
              <w:t>21</w:t>
            </w:r>
            <w:r w:rsidRPr="00165CDB">
              <w:rPr>
                <w:rFonts w:ascii="Arial" w:hAnsi="Arial" w:cs="Arial"/>
                <w:color w:val="2F5496" w:themeColor="accent5" w:themeShade="BF"/>
                <w:sz w:val="18"/>
                <w:szCs w:val="18"/>
              </w:rPr>
              <w:t xml:space="preserve"> Appendix 2 &amp; 3. </w:t>
            </w:r>
          </w:p>
          <w:p w14:paraId="50436E66" w14:textId="77777777" w:rsidR="00980D00" w:rsidRPr="00980D00" w:rsidRDefault="00980D00" w:rsidP="00980D00">
            <w:pPr>
              <w:spacing w:after="0" w:line="240" w:lineRule="auto"/>
              <w:rPr>
                <w:rFonts w:ascii="Arial" w:hAnsi="Arial" w:cs="Arial"/>
                <w:color w:val="2F5496" w:themeColor="accent5" w:themeShade="BF"/>
                <w:sz w:val="18"/>
                <w:szCs w:val="18"/>
              </w:rPr>
            </w:pPr>
            <w:r w:rsidRPr="00980D00">
              <w:rPr>
                <w:rFonts w:ascii="Arial" w:hAnsi="Arial" w:cs="Arial"/>
                <w:b/>
                <w:color w:val="2F5496" w:themeColor="accent5" w:themeShade="BF"/>
                <w:sz w:val="18"/>
                <w:szCs w:val="18"/>
              </w:rPr>
              <w:t>Maximum height in first round 90cm</w:t>
            </w:r>
          </w:p>
        </w:tc>
        <w:tc>
          <w:tcPr>
            <w:tcW w:w="1411" w:type="dxa"/>
          </w:tcPr>
          <w:p w14:paraId="45EF1B71" w14:textId="77777777" w:rsidR="00980D00" w:rsidRPr="00980D00" w:rsidRDefault="00980D00" w:rsidP="00980D00">
            <w:pPr>
              <w:spacing w:after="0" w:line="240" w:lineRule="auto"/>
              <w:rPr>
                <w:rFonts w:ascii="Arial" w:hAnsi="Arial" w:cs="Arial"/>
                <w:color w:val="2F5496" w:themeColor="accent5" w:themeShade="BF"/>
              </w:rPr>
            </w:pPr>
            <w:r w:rsidRPr="00980D00">
              <w:rPr>
                <w:rFonts w:ascii="Arial" w:hAnsi="Arial" w:cs="Arial"/>
                <w:color w:val="2F5496" w:themeColor="accent5" w:themeShade="BF"/>
              </w:rPr>
              <w:t>Individual:</w:t>
            </w:r>
          </w:p>
          <w:p w14:paraId="00FC9678" w14:textId="77777777" w:rsidR="00980D00" w:rsidRPr="00980D00" w:rsidRDefault="00980D00" w:rsidP="005A57E8">
            <w:pPr>
              <w:spacing w:after="0" w:line="240" w:lineRule="auto"/>
              <w:rPr>
                <w:rFonts w:ascii="Arial" w:hAnsi="Arial" w:cs="Arial"/>
                <w:color w:val="2F5496" w:themeColor="accent5" w:themeShade="BF"/>
              </w:rPr>
            </w:pPr>
            <w:r w:rsidRPr="00980D00">
              <w:rPr>
                <w:rFonts w:ascii="Arial" w:hAnsi="Arial" w:cs="Arial"/>
                <w:color w:val="2F5496" w:themeColor="accent5" w:themeShade="BF"/>
              </w:rPr>
              <w:t>£</w:t>
            </w:r>
            <w:r w:rsidR="005A57E8">
              <w:rPr>
                <w:rFonts w:ascii="Arial" w:hAnsi="Arial" w:cs="Arial"/>
                <w:color w:val="2F5496" w:themeColor="accent5" w:themeShade="BF"/>
              </w:rPr>
              <w:t>20</w:t>
            </w:r>
          </w:p>
        </w:tc>
      </w:tr>
      <w:tr w:rsidR="00980D00" w14:paraId="0ACD566B" w14:textId="77777777" w:rsidTr="007F7E99">
        <w:tc>
          <w:tcPr>
            <w:tcW w:w="3256" w:type="dxa"/>
          </w:tcPr>
          <w:p w14:paraId="5D9D081A" w14:textId="77777777" w:rsidR="00980D00" w:rsidRDefault="00980D00" w:rsidP="00B215CA">
            <w:pPr>
              <w:spacing w:after="0" w:line="240" w:lineRule="auto"/>
              <w:rPr>
                <w:rFonts w:ascii="Arial" w:hAnsi="Arial" w:cs="Arial"/>
              </w:rPr>
            </w:pPr>
          </w:p>
          <w:p w14:paraId="6C4CC52E" w14:textId="77777777" w:rsidR="00874A91" w:rsidRDefault="00874A91" w:rsidP="00B215CA">
            <w:pPr>
              <w:spacing w:after="0" w:line="240" w:lineRule="auto"/>
              <w:rPr>
                <w:rFonts w:ascii="Arial" w:hAnsi="Arial" w:cs="Arial"/>
              </w:rPr>
            </w:pPr>
          </w:p>
          <w:p w14:paraId="58355997" w14:textId="77777777" w:rsidR="00980D00" w:rsidRDefault="00980D00" w:rsidP="00B215CA">
            <w:pPr>
              <w:spacing w:after="0" w:line="240" w:lineRule="auto"/>
              <w:rPr>
                <w:rFonts w:ascii="Arial" w:hAnsi="Arial" w:cs="Arial"/>
              </w:rPr>
            </w:pPr>
          </w:p>
        </w:tc>
        <w:tc>
          <w:tcPr>
            <w:tcW w:w="6095" w:type="dxa"/>
          </w:tcPr>
          <w:p w14:paraId="11BAD4A5" w14:textId="77777777" w:rsidR="00980D00" w:rsidRDefault="00980D00" w:rsidP="00B215CA">
            <w:pPr>
              <w:spacing w:after="0" w:line="240" w:lineRule="auto"/>
              <w:rPr>
                <w:rFonts w:ascii="Arial" w:hAnsi="Arial" w:cs="Arial"/>
                <w:sz w:val="18"/>
                <w:szCs w:val="18"/>
              </w:rPr>
            </w:pPr>
          </w:p>
        </w:tc>
        <w:tc>
          <w:tcPr>
            <w:tcW w:w="1411" w:type="dxa"/>
          </w:tcPr>
          <w:p w14:paraId="477C68CD" w14:textId="77777777" w:rsidR="00980D00" w:rsidRDefault="00980D00" w:rsidP="00B215CA">
            <w:pPr>
              <w:spacing w:after="0" w:line="240" w:lineRule="auto"/>
              <w:rPr>
                <w:rFonts w:ascii="Arial" w:hAnsi="Arial" w:cs="Arial"/>
              </w:rPr>
            </w:pPr>
          </w:p>
        </w:tc>
      </w:tr>
      <w:tr w:rsidR="00F1517B" w14:paraId="13136917" w14:textId="77777777" w:rsidTr="007F7E99">
        <w:tc>
          <w:tcPr>
            <w:tcW w:w="3256" w:type="dxa"/>
          </w:tcPr>
          <w:p w14:paraId="02790777" w14:textId="77777777" w:rsidR="00F1517B" w:rsidRDefault="00F1517B" w:rsidP="00F1517B">
            <w:pPr>
              <w:spacing w:after="0" w:line="240" w:lineRule="auto"/>
              <w:rPr>
                <w:rFonts w:ascii="Arial" w:hAnsi="Arial" w:cs="Arial"/>
              </w:rPr>
            </w:pPr>
            <w:r>
              <w:rPr>
                <w:rFonts w:ascii="Arial" w:hAnsi="Arial" w:cs="Arial"/>
              </w:rPr>
              <w:t>Class 4 Q</w:t>
            </w:r>
          </w:p>
          <w:p w14:paraId="7820035E" w14:textId="77777777" w:rsidR="000E6617" w:rsidRPr="000E6617" w:rsidRDefault="00DD7B66" w:rsidP="000E6617">
            <w:pPr>
              <w:spacing w:after="0" w:line="240" w:lineRule="auto"/>
              <w:rPr>
                <w:rFonts w:ascii="Arial" w:hAnsi="Arial" w:cs="Arial"/>
                <w:b/>
              </w:rPr>
            </w:pPr>
            <w:r w:rsidRPr="000E6617">
              <w:rPr>
                <w:rFonts w:ascii="Arial" w:hAnsi="Arial" w:cs="Arial"/>
                <w:b/>
              </w:rPr>
              <w:t xml:space="preserve">Junior &amp; </w:t>
            </w:r>
            <w:r w:rsidR="00F1517B" w:rsidRPr="000E6617">
              <w:rPr>
                <w:rFonts w:ascii="Arial" w:hAnsi="Arial" w:cs="Arial"/>
                <w:b/>
              </w:rPr>
              <w:t xml:space="preserve">Senior </w:t>
            </w:r>
            <w:r w:rsidR="000E6617" w:rsidRPr="000E6617">
              <w:rPr>
                <w:rFonts w:ascii="Arial" w:hAnsi="Arial" w:cs="Arial"/>
                <w:b/>
              </w:rPr>
              <w:t>100cm</w:t>
            </w:r>
          </w:p>
          <w:p w14:paraId="7F2E349E" w14:textId="77777777" w:rsidR="000E6617" w:rsidRDefault="00F1517B" w:rsidP="000E6617">
            <w:pPr>
              <w:spacing w:after="0" w:line="240" w:lineRule="auto"/>
              <w:rPr>
                <w:rFonts w:ascii="Arial" w:hAnsi="Arial" w:cs="Arial"/>
              </w:rPr>
            </w:pPr>
            <w:r>
              <w:rPr>
                <w:rFonts w:ascii="Arial" w:hAnsi="Arial" w:cs="Arial"/>
              </w:rPr>
              <w:t xml:space="preserve">Show Jumping Team </w:t>
            </w:r>
          </w:p>
          <w:p w14:paraId="2AA591E7" w14:textId="77777777" w:rsidR="00F1517B" w:rsidRPr="0087727F" w:rsidRDefault="00F1517B" w:rsidP="000E6617">
            <w:pPr>
              <w:spacing w:after="0" w:line="240" w:lineRule="auto"/>
              <w:rPr>
                <w:rFonts w:ascii="Arial" w:hAnsi="Arial" w:cs="Arial"/>
              </w:rPr>
            </w:pPr>
            <w:r w:rsidRPr="0087727F">
              <w:rPr>
                <w:rFonts w:ascii="Arial" w:hAnsi="Arial" w:cs="Arial"/>
                <w:b/>
              </w:rPr>
              <w:t>Qualifier</w:t>
            </w:r>
            <w:r w:rsidR="000E6617">
              <w:rPr>
                <w:rFonts w:ascii="Arial" w:hAnsi="Arial" w:cs="Arial"/>
                <w:b/>
              </w:rPr>
              <w:t xml:space="preserve"> </w:t>
            </w:r>
          </w:p>
        </w:tc>
        <w:tc>
          <w:tcPr>
            <w:tcW w:w="6095" w:type="dxa"/>
          </w:tcPr>
          <w:p w14:paraId="2CDB122D" w14:textId="77777777" w:rsidR="00FA5B3A" w:rsidRDefault="00F1517B" w:rsidP="00F1517B">
            <w:pPr>
              <w:spacing w:after="0" w:line="240" w:lineRule="auto"/>
              <w:rPr>
                <w:rFonts w:ascii="Arial" w:hAnsi="Arial" w:cs="Arial"/>
                <w:sz w:val="18"/>
                <w:szCs w:val="18"/>
              </w:rPr>
            </w:pPr>
            <w:r>
              <w:rPr>
                <w:rFonts w:ascii="Arial" w:hAnsi="Arial" w:cs="Arial"/>
                <w:sz w:val="18"/>
                <w:szCs w:val="18"/>
              </w:rPr>
              <w:t xml:space="preserve">Open to </w:t>
            </w:r>
            <w:r w:rsidR="00797C8E">
              <w:rPr>
                <w:rFonts w:ascii="Arial" w:hAnsi="Arial" w:cs="Arial"/>
                <w:sz w:val="18"/>
                <w:szCs w:val="18"/>
              </w:rPr>
              <w:t xml:space="preserve">Junior and </w:t>
            </w:r>
            <w:r>
              <w:rPr>
                <w:rFonts w:ascii="Arial" w:hAnsi="Arial" w:cs="Arial"/>
                <w:sz w:val="18"/>
                <w:szCs w:val="18"/>
              </w:rPr>
              <w:t>Senior members of</w:t>
            </w:r>
            <w:r w:rsidRPr="0087727F">
              <w:rPr>
                <w:rFonts w:ascii="Arial" w:hAnsi="Arial" w:cs="Arial"/>
                <w:sz w:val="18"/>
                <w:szCs w:val="18"/>
              </w:rPr>
              <w:t xml:space="preserve"> an affiliated Riding Club team. </w:t>
            </w:r>
          </w:p>
          <w:p w14:paraId="6B551838" w14:textId="77777777" w:rsidR="002A6A57" w:rsidRDefault="00797C8E" w:rsidP="00F1517B">
            <w:pPr>
              <w:spacing w:after="0" w:line="240" w:lineRule="auto"/>
              <w:rPr>
                <w:rFonts w:ascii="Arial" w:hAnsi="Arial" w:cs="Arial"/>
                <w:sz w:val="18"/>
                <w:szCs w:val="18"/>
              </w:rPr>
            </w:pPr>
            <w:r>
              <w:rPr>
                <w:rFonts w:ascii="Arial" w:hAnsi="Arial" w:cs="Arial"/>
                <w:sz w:val="18"/>
                <w:szCs w:val="18"/>
              </w:rPr>
              <w:t xml:space="preserve">This is a mixed class.  Teams may be any combination of senior and/or junior.  </w:t>
            </w:r>
          </w:p>
          <w:p w14:paraId="3A8F0E4F" w14:textId="13616586" w:rsidR="00FA5B3A" w:rsidRPr="00FA5B3A" w:rsidRDefault="00FA5B3A" w:rsidP="00F1517B">
            <w:pPr>
              <w:spacing w:after="0" w:line="240" w:lineRule="auto"/>
              <w:rPr>
                <w:rFonts w:ascii="Arial" w:hAnsi="Arial" w:cs="Arial"/>
                <w:sz w:val="18"/>
                <w:szCs w:val="18"/>
              </w:rPr>
            </w:pPr>
            <w:r w:rsidRPr="00FA5B3A">
              <w:rPr>
                <w:rFonts w:ascii="Arial" w:hAnsi="Arial" w:cs="Arial"/>
                <w:sz w:val="18"/>
                <w:szCs w:val="18"/>
              </w:rPr>
              <w:t>For horse and rider eligibility please refer to BRC Rulebook 20</w:t>
            </w:r>
            <w:r w:rsidR="0006647C">
              <w:rPr>
                <w:rFonts w:ascii="Arial" w:hAnsi="Arial" w:cs="Arial"/>
                <w:sz w:val="18"/>
                <w:szCs w:val="18"/>
              </w:rPr>
              <w:t>21</w:t>
            </w:r>
            <w:r w:rsidRPr="00FA5B3A">
              <w:rPr>
                <w:rFonts w:ascii="Arial" w:hAnsi="Arial" w:cs="Arial"/>
                <w:sz w:val="18"/>
                <w:szCs w:val="18"/>
              </w:rPr>
              <w:t xml:space="preserve"> Appendix 2 &amp; 3. </w:t>
            </w:r>
          </w:p>
          <w:p w14:paraId="1D24D12E" w14:textId="77777777" w:rsidR="00F1517B" w:rsidRPr="0087727F" w:rsidRDefault="00F1517B" w:rsidP="00F1517B">
            <w:pPr>
              <w:spacing w:after="0" w:line="240" w:lineRule="auto"/>
              <w:rPr>
                <w:rFonts w:ascii="Arial" w:hAnsi="Arial" w:cs="Arial"/>
                <w:sz w:val="18"/>
                <w:szCs w:val="18"/>
              </w:rPr>
            </w:pPr>
            <w:r w:rsidRPr="007D0296">
              <w:rPr>
                <w:rFonts w:ascii="Arial" w:hAnsi="Arial" w:cs="Arial"/>
                <w:b/>
                <w:sz w:val="18"/>
                <w:szCs w:val="18"/>
              </w:rPr>
              <w:t xml:space="preserve">Maximum height in first round </w:t>
            </w:r>
            <w:r>
              <w:rPr>
                <w:rFonts w:ascii="Arial" w:hAnsi="Arial" w:cs="Arial"/>
                <w:b/>
                <w:sz w:val="18"/>
                <w:szCs w:val="18"/>
              </w:rPr>
              <w:t>10</w:t>
            </w:r>
            <w:r w:rsidRPr="007D0296">
              <w:rPr>
                <w:rFonts w:ascii="Arial" w:hAnsi="Arial" w:cs="Arial"/>
                <w:b/>
                <w:sz w:val="18"/>
                <w:szCs w:val="18"/>
              </w:rPr>
              <w:t>0cm</w:t>
            </w:r>
          </w:p>
        </w:tc>
        <w:tc>
          <w:tcPr>
            <w:tcW w:w="1411" w:type="dxa"/>
          </w:tcPr>
          <w:p w14:paraId="28799B71" w14:textId="77777777" w:rsidR="00F1517B" w:rsidRDefault="00F1517B" w:rsidP="00F1517B">
            <w:pPr>
              <w:spacing w:after="0" w:line="240" w:lineRule="auto"/>
              <w:rPr>
                <w:rFonts w:ascii="Arial" w:hAnsi="Arial" w:cs="Arial"/>
              </w:rPr>
            </w:pPr>
            <w:r>
              <w:rPr>
                <w:rFonts w:ascii="Arial" w:hAnsi="Arial" w:cs="Arial"/>
              </w:rPr>
              <w:t xml:space="preserve">Team: </w:t>
            </w:r>
          </w:p>
          <w:p w14:paraId="5C4D0DB3" w14:textId="77777777" w:rsidR="00F1517B" w:rsidRPr="0087727F" w:rsidRDefault="005A57E8" w:rsidP="00F1517B">
            <w:pPr>
              <w:spacing w:after="0" w:line="240" w:lineRule="auto"/>
              <w:rPr>
                <w:rFonts w:ascii="Arial" w:hAnsi="Arial" w:cs="Arial"/>
              </w:rPr>
            </w:pPr>
            <w:r>
              <w:rPr>
                <w:rFonts w:ascii="Arial" w:hAnsi="Arial" w:cs="Arial"/>
              </w:rPr>
              <w:t>£80</w:t>
            </w:r>
          </w:p>
        </w:tc>
      </w:tr>
      <w:tr w:rsidR="00F1517B" w14:paraId="57CE9750" w14:textId="77777777" w:rsidTr="007F7E99">
        <w:tc>
          <w:tcPr>
            <w:tcW w:w="3256" w:type="dxa"/>
          </w:tcPr>
          <w:p w14:paraId="6AB361C2" w14:textId="708B491B" w:rsidR="00F1517B" w:rsidRDefault="00F1517B" w:rsidP="00F1517B">
            <w:pPr>
              <w:spacing w:after="0" w:line="240" w:lineRule="auto"/>
              <w:rPr>
                <w:rFonts w:ascii="Arial" w:hAnsi="Arial" w:cs="Arial"/>
              </w:rPr>
            </w:pPr>
            <w:r>
              <w:rPr>
                <w:rFonts w:ascii="Arial" w:hAnsi="Arial" w:cs="Arial"/>
              </w:rPr>
              <w:t xml:space="preserve">Class 4 </w:t>
            </w:r>
            <w:r w:rsidR="00C430A9">
              <w:rPr>
                <w:rFonts w:ascii="Arial" w:hAnsi="Arial" w:cs="Arial"/>
              </w:rPr>
              <w:t>Ind</w:t>
            </w:r>
          </w:p>
          <w:p w14:paraId="7EBA3779" w14:textId="77777777" w:rsidR="000E6617" w:rsidRPr="000E6617" w:rsidRDefault="00DD7B66" w:rsidP="00F1517B">
            <w:pPr>
              <w:spacing w:after="0" w:line="240" w:lineRule="auto"/>
              <w:rPr>
                <w:rFonts w:ascii="Arial" w:hAnsi="Arial" w:cs="Arial"/>
                <w:b/>
              </w:rPr>
            </w:pPr>
            <w:r w:rsidRPr="000E6617">
              <w:rPr>
                <w:rFonts w:ascii="Arial" w:hAnsi="Arial" w:cs="Arial"/>
                <w:b/>
              </w:rPr>
              <w:t>Junior &amp; Senior</w:t>
            </w:r>
            <w:r w:rsidR="000E6617">
              <w:rPr>
                <w:rFonts w:ascii="Arial" w:hAnsi="Arial" w:cs="Arial"/>
                <w:b/>
              </w:rPr>
              <w:t xml:space="preserve"> </w:t>
            </w:r>
            <w:r w:rsidR="000E6617" w:rsidRPr="000E6617">
              <w:rPr>
                <w:rFonts w:ascii="Arial" w:hAnsi="Arial" w:cs="Arial"/>
                <w:b/>
              </w:rPr>
              <w:t>100cm</w:t>
            </w:r>
          </w:p>
          <w:p w14:paraId="48EF21A8" w14:textId="77777777" w:rsidR="00F1517B" w:rsidRPr="0087727F" w:rsidRDefault="00F1517B" w:rsidP="00F1517B">
            <w:pPr>
              <w:spacing w:after="0" w:line="240" w:lineRule="auto"/>
              <w:rPr>
                <w:rFonts w:ascii="Arial" w:hAnsi="Arial" w:cs="Arial"/>
              </w:rPr>
            </w:pPr>
            <w:r>
              <w:rPr>
                <w:rFonts w:ascii="Arial" w:hAnsi="Arial" w:cs="Arial"/>
              </w:rPr>
              <w:t xml:space="preserve">Show Jumping </w:t>
            </w:r>
            <w:r w:rsidRPr="00A46F70">
              <w:rPr>
                <w:rFonts w:ascii="Arial" w:hAnsi="Arial" w:cs="Arial"/>
                <w:u w:val="single"/>
              </w:rPr>
              <w:t xml:space="preserve">Individual </w:t>
            </w:r>
            <w:r w:rsidRPr="0087727F">
              <w:rPr>
                <w:rFonts w:ascii="Arial" w:hAnsi="Arial" w:cs="Arial"/>
                <w:b/>
              </w:rPr>
              <w:t>Qualifier</w:t>
            </w:r>
          </w:p>
        </w:tc>
        <w:tc>
          <w:tcPr>
            <w:tcW w:w="6095" w:type="dxa"/>
          </w:tcPr>
          <w:p w14:paraId="18EAF7E2" w14:textId="77777777" w:rsidR="00FA5B3A" w:rsidRDefault="00F1517B" w:rsidP="00F1517B">
            <w:pPr>
              <w:spacing w:after="0" w:line="240" w:lineRule="auto"/>
              <w:rPr>
                <w:rFonts w:ascii="Arial" w:hAnsi="Arial" w:cs="Arial"/>
                <w:sz w:val="18"/>
                <w:szCs w:val="18"/>
              </w:rPr>
            </w:pPr>
            <w:r>
              <w:rPr>
                <w:rFonts w:ascii="Arial" w:hAnsi="Arial" w:cs="Arial"/>
                <w:sz w:val="18"/>
                <w:szCs w:val="18"/>
              </w:rPr>
              <w:t xml:space="preserve">Open to Senior members of an affiliated Riding Club.  </w:t>
            </w:r>
          </w:p>
          <w:p w14:paraId="09346861" w14:textId="77777777" w:rsidR="002A6A57" w:rsidRDefault="00F1517B" w:rsidP="00F1517B">
            <w:pPr>
              <w:spacing w:after="0" w:line="240" w:lineRule="auto"/>
              <w:rPr>
                <w:rFonts w:ascii="Arial" w:hAnsi="Arial" w:cs="Arial"/>
                <w:sz w:val="18"/>
                <w:szCs w:val="18"/>
              </w:rPr>
            </w:pPr>
            <w:r>
              <w:rPr>
                <w:rFonts w:ascii="Arial" w:hAnsi="Arial" w:cs="Arial"/>
                <w:sz w:val="18"/>
                <w:szCs w:val="18"/>
              </w:rPr>
              <w:t xml:space="preserve">Entering as individuals. </w:t>
            </w:r>
          </w:p>
          <w:p w14:paraId="3A950B75" w14:textId="0781D976" w:rsidR="00FA5B3A" w:rsidRDefault="00FA5B3A" w:rsidP="00F1517B">
            <w:pPr>
              <w:spacing w:after="0" w:line="240" w:lineRule="auto"/>
              <w:rPr>
                <w:rFonts w:ascii="Arial" w:hAnsi="Arial" w:cs="Arial"/>
                <w:sz w:val="18"/>
                <w:szCs w:val="18"/>
              </w:rPr>
            </w:pPr>
            <w:r w:rsidRPr="00FA5B3A">
              <w:rPr>
                <w:rFonts w:ascii="Arial" w:hAnsi="Arial" w:cs="Arial"/>
                <w:sz w:val="18"/>
                <w:szCs w:val="18"/>
              </w:rPr>
              <w:t>For horse and rider eligibility please refer to BRC Rulebook 20</w:t>
            </w:r>
            <w:r w:rsidR="0006647C">
              <w:rPr>
                <w:rFonts w:ascii="Arial" w:hAnsi="Arial" w:cs="Arial"/>
                <w:sz w:val="18"/>
                <w:szCs w:val="18"/>
              </w:rPr>
              <w:t>21</w:t>
            </w:r>
            <w:r w:rsidRPr="00FA5B3A">
              <w:rPr>
                <w:rFonts w:ascii="Arial" w:hAnsi="Arial" w:cs="Arial"/>
                <w:sz w:val="18"/>
                <w:szCs w:val="18"/>
              </w:rPr>
              <w:t xml:space="preserve"> Appendix 2 &amp; 3. </w:t>
            </w:r>
          </w:p>
          <w:p w14:paraId="02E56684" w14:textId="77777777" w:rsidR="00F1517B" w:rsidRPr="007D0296" w:rsidRDefault="00F1517B" w:rsidP="00F1517B">
            <w:pPr>
              <w:spacing w:after="0" w:line="240" w:lineRule="auto"/>
              <w:rPr>
                <w:rFonts w:ascii="Arial" w:hAnsi="Arial" w:cs="Arial"/>
                <w:sz w:val="18"/>
                <w:szCs w:val="18"/>
              </w:rPr>
            </w:pPr>
            <w:r>
              <w:rPr>
                <w:rFonts w:ascii="Arial" w:hAnsi="Arial" w:cs="Arial"/>
                <w:b/>
                <w:sz w:val="18"/>
                <w:szCs w:val="18"/>
              </w:rPr>
              <w:t>Maximum height in first round 10</w:t>
            </w:r>
            <w:r w:rsidRPr="007D0296">
              <w:rPr>
                <w:rFonts w:ascii="Arial" w:hAnsi="Arial" w:cs="Arial"/>
                <w:b/>
                <w:sz w:val="18"/>
                <w:szCs w:val="18"/>
              </w:rPr>
              <w:t>0cm</w:t>
            </w:r>
          </w:p>
        </w:tc>
        <w:tc>
          <w:tcPr>
            <w:tcW w:w="1411" w:type="dxa"/>
          </w:tcPr>
          <w:p w14:paraId="359A95B8" w14:textId="77777777" w:rsidR="00F1517B" w:rsidRDefault="00F1517B" w:rsidP="00F1517B">
            <w:pPr>
              <w:spacing w:after="0" w:line="240" w:lineRule="auto"/>
              <w:rPr>
                <w:rFonts w:ascii="Arial" w:hAnsi="Arial" w:cs="Arial"/>
              </w:rPr>
            </w:pPr>
            <w:r>
              <w:rPr>
                <w:rFonts w:ascii="Arial" w:hAnsi="Arial" w:cs="Arial"/>
              </w:rPr>
              <w:t>Individual:</w:t>
            </w:r>
          </w:p>
          <w:p w14:paraId="066E7D6E" w14:textId="77777777" w:rsidR="00F1517B" w:rsidRPr="0087727F" w:rsidRDefault="005A57E8" w:rsidP="00F1517B">
            <w:pPr>
              <w:spacing w:after="0" w:line="240" w:lineRule="auto"/>
              <w:rPr>
                <w:rFonts w:ascii="Arial" w:hAnsi="Arial" w:cs="Arial"/>
              </w:rPr>
            </w:pPr>
            <w:r>
              <w:rPr>
                <w:rFonts w:ascii="Arial" w:hAnsi="Arial" w:cs="Arial"/>
              </w:rPr>
              <w:t>£20</w:t>
            </w:r>
          </w:p>
        </w:tc>
      </w:tr>
      <w:tr w:rsidR="00797C8E" w14:paraId="785307B8" w14:textId="77777777" w:rsidTr="007F7E99">
        <w:tc>
          <w:tcPr>
            <w:tcW w:w="3256" w:type="dxa"/>
          </w:tcPr>
          <w:p w14:paraId="52AB28A1" w14:textId="77777777" w:rsidR="00797C8E" w:rsidRDefault="00797C8E" w:rsidP="00F1517B">
            <w:pPr>
              <w:spacing w:after="0" w:line="240" w:lineRule="auto"/>
              <w:rPr>
                <w:rFonts w:ascii="Arial" w:hAnsi="Arial" w:cs="Arial"/>
              </w:rPr>
            </w:pPr>
          </w:p>
          <w:p w14:paraId="0B429A28" w14:textId="77777777" w:rsidR="00797C8E" w:rsidRDefault="00797C8E" w:rsidP="00F1517B">
            <w:pPr>
              <w:spacing w:after="0" w:line="240" w:lineRule="auto"/>
              <w:rPr>
                <w:rFonts w:ascii="Arial" w:hAnsi="Arial" w:cs="Arial"/>
              </w:rPr>
            </w:pPr>
          </w:p>
        </w:tc>
        <w:tc>
          <w:tcPr>
            <w:tcW w:w="6095" w:type="dxa"/>
          </w:tcPr>
          <w:p w14:paraId="1520B911" w14:textId="77777777" w:rsidR="00797C8E" w:rsidRDefault="00797C8E" w:rsidP="00F1517B">
            <w:pPr>
              <w:spacing w:after="0" w:line="240" w:lineRule="auto"/>
              <w:rPr>
                <w:rFonts w:ascii="Arial" w:hAnsi="Arial" w:cs="Arial"/>
                <w:sz w:val="18"/>
                <w:szCs w:val="18"/>
              </w:rPr>
            </w:pPr>
          </w:p>
        </w:tc>
        <w:tc>
          <w:tcPr>
            <w:tcW w:w="1411" w:type="dxa"/>
          </w:tcPr>
          <w:p w14:paraId="23686E0F" w14:textId="77777777" w:rsidR="00797C8E" w:rsidRDefault="00797C8E" w:rsidP="00F1517B">
            <w:pPr>
              <w:spacing w:after="0" w:line="240" w:lineRule="auto"/>
              <w:rPr>
                <w:rFonts w:ascii="Arial" w:hAnsi="Arial" w:cs="Arial"/>
              </w:rPr>
            </w:pPr>
          </w:p>
        </w:tc>
      </w:tr>
      <w:tr w:rsidR="00797C8E" w14:paraId="7A8F5E8D" w14:textId="77777777" w:rsidTr="007F7E99">
        <w:tc>
          <w:tcPr>
            <w:tcW w:w="3256" w:type="dxa"/>
          </w:tcPr>
          <w:p w14:paraId="245C089E" w14:textId="77777777" w:rsidR="00797C8E" w:rsidRPr="005E7CDF" w:rsidRDefault="00797C8E" w:rsidP="00797C8E">
            <w:pPr>
              <w:spacing w:after="0" w:line="240" w:lineRule="auto"/>
              <w:rPr>
                <w:rFonts w:ascii="Arial" w:hAnsi="Arial" w:cs="Arial"/>
                <w:color w:val="538135" w:themeColor="accent6" w:themeShade="BF"/>
              </w:rPr>
            </w:pPr>
            <w:r w:rsidRPr="005E7CDF">
              <w:rPr>
                <w:rFonts w:ascii="Arial" w:hAnsi="Arial" w:cs="Arial"/>
                <w:color w:val="538135" w:themeColor="accent6" w:themeShade="BF"/>
              </w:rPr>
              <w:t>Class 5 Q</w:t>
            </w:r>
          </w:p>
          <w:p w14:paraId="79C36917" w14:textId="77777777" w:rsidR="009D23E0" w:rsidRPr="005E7CDF" w:rsidRDefault="00DD7B66" w:rsidP="00797C8E">
            <w:pPr>
              <w:spacing w:after="0" w:line="240" w:lineRule="auto"/>
              <w:rPr>
                <w:rFonts w:ascii="Arial" w:hAnsi="Arial" w:cs="Arial"/>
                <w:b/>
                <w:color w:val="538135" w:themeColor="accent6" w:themeShade="BF"/>
              </w:rPr>
            </w:pPr>
            <w:r w:rsidRPr="005E7CDF">
              <w:rPr>
                <w:rFonts w:ascii="Arial" w:hAnsi="Arial" w:cs="Arial"/>
                <w:b/>
                <w:color w:val="538135" w:themeColor="accent6" w:themeShade="BF"/>
              </w:rPr>
              <w:t xml:space="preserve">Junior &amp; Senior </w:t>
            </w:r>
            <w:r w:rsidR="009D23E0" w:rsidRPr="005E7CDF">
              <w:rPr>
                <w:rFonts w:ascii="Arial" w:hAnsi="Arial" w:cs="Arial"/>
                <w:b/>
                <w:color w:val="538135" w:themeColor="accent6" w:themeShade="BF"/>
              </w:rPr>
              <w:t>110cm</w:t>
            </w:r>
          </w:p>
          <w:p w14:paraId="58A3936F" w14:textId="77777777" w:rsidR="009D23E0" w:rsidRPr="005E7CDF" w:rsidRDefault="00797C8E" w:rsidP="00797C8E">
            <w:pPr>
              <w:spacing w:after="0" w:line="240" w:lineRule="auto"/>
              <w:rPr>
                <w:rFonts w:ascii="Arial" w:hAnsi="Arial" w:cs="Arial"/>
                <w:color w:val="538135" w:themeColor="accent6" w:themeShade="BF"/>
              </w:rPr>
            </w:pPr>
            <w:r w:rsidRPr="005E7CDF">
              <w:rPr>
                <w:rFonts w:ascii="Arial" w:hAnsi="Arial" w:cs="Arial"/>
                <w:color w:val="538135" w:themeColor="accent6" w:themeShade="BF"/>
              </w:rPr>
              <w:t xml:space="preserve">Show Jumping Team </w:t>
            </w:r>
          </w:p>
          <w:p w14:paraId="165C01BD" w14:textId="77777777" w:rsidR="00797C8E" w:rsidRPr="005E7CDF" w:rsidRDefault="00797C8E" w:rsidP="00797C8E">
            <w:pPr>
              <w:spacing w:after="0" w:line="240" w:lineRule="auto"/>
              <w:rPr>
                <w:rFonts w:ascii="Arial" w:hAnsi="Arial" w:cs="Arial"/>
                <w:color w:val="538135" w:themeColor="accent6" w:themeShade="BF"/>
              </w:rPr>
            </w:pPr>
            <w:r w:rsidRPr="005E7CDF">
              <w:rPr>
                <w:rFonts w:ascii="Arial" w:hAnsi="Arial" w:cs="Arial"/>
                <w:b/>
                <w:color w:val="538135" w:themeColor="accent6" w:themeShade="BF"/>
              </w:rPr>
              <w:t>Qualifier</w:t>
            </w:r>
            <w:r w:rsidR="009D23E0" w:rsidRPr="005E7CDF">
              <w:rPr>
                <w:rFonts w:ascii="Arial" w:hAnsi="Arial" w:cs="Arial"/>
                <w:b/>
                <w:color w:val="538135" w:themeColor="accent6" w:themeShade="BF"/>
              </w:rPr>
              <w:t xml:space="preserve"> </w:t>
            </w:r>
          </w:p>
        </w:tc>
        <w:tc>
          <w:tcPr>
            <w:tcW w:w="6095" w:type="dxa"/>
          </w:tcPr>
          <w:p w14:paraId="62BB5F2A" w14:textId="77777777" w:rsidR="00C138F1" w:rsidRDefault="00797C8E" w:rsidP="00797C8E">
            <w:pPr>
              <w:spacing w:after="0" w:line="240" w:lineRule="auto"/>
              <w:rPr>
                <w:rFonts w:ascii="Arial" w:hAnsi="Arial" w:cs="Arial"/>
                <w:color w:val="538135" w:themeColor="accent6" w:themeShade="BF"/>
                <w:sz w:val="18"/>
                <w:szCs w:val="18"/>
              </w:rPr>
            </w:pPr>
            <w:r w:rsidRPr="005E7CDF">
              <w:rPr>
                <w:rFonts w:ascii="Arial" w:hAnsi="Arial" w:cs="Arial"/>
                <w:color w:val="538135" w:themeColor="accent6" w:themeShade="BF"/>
                <w:sz w:val="18"/>
                <w:szCs w:val="18"/>
              </w:rPr>
              <w:t xml:space="preserve">Open to Junior and Senior members of an affiliated Riding Club team. </w:t>
            </w:r>
          </w:p>
          <w:p w14:paraId="493EAE3E" w14:textId="77777777" w:rsidR="002A6A57" w:rsidRDefault="00797C8E" w:rsidP="00797C8E">
            <w:pPr>
              <w:spacing w:after="0" w:line="240" w:lineRule="auto"/>
              <w:rPr>
                <w:rFonts w:ascii="Arial" w:hAnsi="Arial" w:cs="Arial"/>
                <w:color w:val="538135" w:themeColor="accent6" w:themeShade="BF"/>
                <w:sz w:val="18"/>
                <w:szCs w:val="18"/>
              </w:rPr>
            </w:pPr>
            <w:r w:rsidRPr="005E7CDF">
              <w:rPr>
                <w:rFonts w:ascii="Arial" w:hAnsi="Arial" w:cs="Arial"/>
                <w:color w:val="538135" w:themeColor="accent6" w:themeShade="BF"/>
                <w:sz w:val="18"/>
                <w:szCs w:val="18"/>
              </w:rPr>
              <w:t xml:space="preserve">This is a mixed class.  Teams may be any combination of senior and/or junior.  </w:t>
            </w:r>
          </w:p>
          <w:p w14:paraId="04AF4E27" w14:textId="24C72E64" w:rsidR="00C138F1" w:rsidRPr="00C138F1" w:rsidRDefault="00C138F1" w:rsidP="00797C8E">
            <w:pPr>
              <w:spacing w:after="0" w:line="240" w:lineRule="auto"/>
              <w:rPr>
                <w:rFonts w:ascii="Arial" w:hAnsi="Arial" w:cs="Arial"/>
                <w:color w:val="538135" w:themeColor="accent6" w:themeShade="BF"/>
                <w:sz w:val="18"/>
                <w:szCs w:val="18"/>
              </w:rPr>
            </w:pPr>
            <w:r w:rsidRPr="00C138F1">
              <w:rPr>
                <w:rFonts w:ascii="Arial" w:hAnsi="Arial" w:cs="Arial"/>
                <w:color w:val="538135" w:themeColor="accent6" w:themeShade="BF"/>
                <w:sz w:val="18"/>
                <w:szCs w:val="18"/>
              </w:rPr>
              <w:t>For horse and rider eligibility please refer to BRC Rulebook 20</w:t>
            </w:r>
            <w:r w:rsidR="0006647C">
              <w:rPr>
                <w:rFonts w:ascii="Arial" w:hAnsi="Arial" w:cs="Arial"/>
                <w:color w:val="538135" w:themeColor="accent6" w:themeShade="BF"/>
                <w:sz w:val="18"/>
                <w:szCs w:val="18"/>
              </w:rPr>
              <w:t>21</w:t>
            </w:r>
            <w:r w:rsidRPr="00C138F1">
              <w:rPr>
                <w:rFonts w:ascii="Arial" w:hAnsi="Arial" w:cs="Arial"/>
                <w:color w:val="538135" w:themeColor="accent6" w:themeShade="BF"/>
                <w:sz w:val="18"/>
                <w:szCs w:val="18"/>
              </w:rPr>
              <w:t xml:space="preserve"> Appendix 2 &amp; 3. </w:t>
            </w:r>
          </w:p>
          <w:p w14:paraId="5455E889" w14:textId="77777777" w:rsidR="00797C8E" w:rsidRPr="005E7CDF" w:rsidRDefault="00797C8E" w:rsidP="00797C8E">
            <w:pPr>
              <w:spacing w:after="0" w:line="240" w:lineRule="auto"/>
              <w:rPr>
                <w:rFonts w:ascii="Arial" w:hAnsi="Arial" w:cs="Arial"/>
                <w:color w:val="538135" w:themeColor="accent6" w:themeShade="BF"/>
                <w:sz w:val="18"/>
                <w:szCs w:val="18"/>
              </w:rPr>
            </w:pPr>
            <w:r w:rsidRPr="005E7CDF">
              <w:rPr>
                <w:rFonts w:ascii="Arial" w:hAnsi="Arial" w:cs="Arial"/>
                <w:b/>
                <w:color w:val="538135" w:themeColor="accent6" w:themeShade="BF"/>
                <w:sz w:val="18"/>
                <w:szCs w:val="18"/>
              </w:rPr>
              <w:t>Maximum height in first round 110cm</w:t>
            </w:r>
          </w:p>
        </w:tc>
        <w:tc>
          <w:tcPr>
            <w:tcW w:w="1411" w:type="dxa"/>
          </w:tcPr>
          <w:p w14:paraId="7EC6BCB6" w14:textId="77777777" w:rsidR="00797C8E" w:rsidRPr="005E7CDF" w:rsidRDefault="00797C8E" w:rsidP="00797C8E">
            <w:pPr>
              <w:spacing w:after="0" w:line="240" w:lineRule="auto"/>
              <w:rPr>
                <w:rFonts w:ascii="Arial" w:hAnsi="Arial" w:cs="Arial"/>
                <w:color w:val="538135" w:themeColor="accent6" w:themeShade="BF"/>
              </w:rPr>
            </w:pPr>
            <w:r w:rsidRPr="005E7CDF">
              <w:rPr>
                <w:rFonts w:ascii="Arial" w:hAnsi="Arial" w:cs="Arial"/>
                <w:color w:val="538135" w:themeColor="accent6" w:themeShade="BF"/>
              </w:rPr>
              <w:t xml:space="preserve">Team: </w:t>
            </w:r>
          </w:p>
          <w:p w14:paraId="2942965E" w14:textId="77777777" w:rsidR="00797C8E" w:rsidRPr="005E7CDF" w:rsidRDefault="005A57E8" w:rsidP="00797C8E">
            <w:pPr>
              <w:spacing w:after="0" w:line="240" w:lineRule="auto"/>
              <w:rPr>
                <w:rFonts w:ascii="Arial" w:hAnsi="Arial" w:cs="Arial"/>
                <w:color w:val="538135" w:themeColor="accent6" w:themeShade="BF"/>
              </w:rPr>
            </w:pPr>
            <w:r>
              <w:rPr>
                <w:rFonts w:ascii="Arial" w:hAnsi="Arial" w:cs="Arial"/>
                <w:color w:val="538135" w:themeColor="accent6" w:themeShade="BF"/>
              </w:rPr>
              <w:t>£80</w:t>
            </w:r>
          </w:p>
        </w:tc>
      </w:tr>
      <w:tr w:rsidR="00797C8E" w14:paraId="64C4EF57" w14:textId="77777777" w:rsidTr="007F7E99">
        <w:tc>
          <w:tcPr>
            <w:tcW w:w="3256" w:type="dxa"/>
          </w:tcPr>
          <w:p w14:paraId="692B2F39" w14:textId="5B492A43" w:rsidR="00797C8E" w:rsidRPr="005E7CDF" w:rsidRDefault="00797C8E" w:rsidP="00797C8E">
            <w:pPr>
              <w:spacing w:after="0" w:line="240" w:lineRule="auto"/>
              <w:rPr>
                <w:rFonts w:ascii="Arial" w:hAnsi="Arial" w:cs="Arial"/>
                <w:color w:val="538135" w:themeColor="accent6" w:themeShade="BF"/>
              </w:rPr>
            </w:pPr>
            <w:r w:rsidRPr="005E7CDF">
              <w:rPr>
                <w:rFonts w:ascii="Arial" w:hAnsi="Arial" w:cs="Arial"/>
                <w:color w:val="538135" w:themeColor="accent6" w:themeShade="BF"/>
              </w:rPr>
              <w:t xml:space="preserve">Class 5 </w:t>
            </w:r>
            <w:r w:rsidR="00C430A9">
              <w:rPr>
                <w:rFonts w:ascii="Arial" w:hAnsi="Arial" w:cs="Arial"/>
                <w:color w:val="538135" w:themeColor="accent6" w:themeShade="BF"/>
              </w:rPr>
              <w:t>Ind</w:t>
            </w:r>
          </w:p>
          <w:p w14:paraId="38BF7C0B" w14:textId="77777777" w:rsidR="009D23E0" w:rsidRPr="005E7CDF" w:rsidRDefault="00DD7B66" w:rsidP="00797C8E">
            <w:pPr>
              <w:spacing w:after="0" w:line="240" w:lineRule="auto"/>
              <w:rPr>
                <w:rFonts w:ascii="Arial" w:hAnsi="Arial" w:cs="Arial"/>
                <w:b/>
                <w:color w:val="538135" w:themeColor="accent6" w:themeShade="BF"/>
              </w:rPr>
            </w:pPr>
            <w:r w:rsidRPr="005E7CDF">
              <w:rPr>
                <w:rFonts w:ascii="Arial" w:hAnsi="Arial" w:cs="Arial"/>
                <w:b/>
                <w:color w:val="538135" w:themeColor="accent6" w:themeShade="BF"/>
              </w:rPr>
              <w:t>Junior &amp; Senior</w:t>
            </w:r>
            <w:r w:rsidR="009D23E0" w:rsidRPr="005E7CDF">
              <w:rPr>
                <w:rFonts w:ascii="Arial" w:hAnsi="Arial" w:cs="Arial"/>
                <w:b/>
                <w:color w:val="538135" w:themeColor="accent6" w:themeShade="BF"/>
              </w:rPr>
              <w:t xml:space="preserve"> 110cm</w:t>
            </w:r>
          </w:p>
          <w:p w14:paraId="25067FC6" w14:textId="77777777" w:rsidR="00797C8E" w:rsidRPr="005E7CDF" w:rsidRDefault="00797C8E" w:rsidP="00797C8E">
            <w:pPr>
              <w:spacing w:after="0" w:line="240" w:lineRule="auto"/>
              <w:rPr>
                <w:rFonts w:ascii="Arial" w:hAnsi="Arial" w:cs="Arial"/>
                <w:color w:val="538135" w:themeColor="accent6" w:themeShade="BF"/>
              </w:rPr>
            </w:pPr>
            <w:r w:rsidRPr="005E7CDF">
              <w:rPr>
                <w:rFonts w:ascii="Arial" w:hAnsi="Arial" w:cs="Arial"/>
                <w:color w:val="538135" w:themeColor="accent6" w:themeShade="BF"/>
              </w:rPr>
              <w:t xml:space="preserve">Show Jumping </w:t>
            </w:r>
            <w:r w:rsidRPr="005E7CDF">
              <w:rPr>
                <w:rFonts w:ascii="Arial" w:hAnsi="Arial" w:cs="Arial"/>
                <w:color w:val="538135" w:themeColor="accent6" w:themeShade="BF"/>
                <w:u w:val="single"/>
              </w:rPr>
              <w:t>Individual</w:t>
            </w:r>
            <w:r w:rsidRPr="005E7CDF">
              <w:rPr>
                <w:rFonts w:ascii="Arial" w:hAnsi="Arial" w:cs="Arial"/>
                <w:color w:val="538135" w:themeColor="accent6" w:themeShade="BF"/>
              </w:rPr>
              <w:t xml:space="preserve"> </w:t>
            </w:r>
            <w:r w:rsidRPr="005E7CDF">
              <w:rPr>
                <w:rFonts w:ascii="Arial" w:hAnsi="Arial" w:cs="Arial"/>
                <w:b/>
                <w:color w:val="538135" w:themeColor="accent6" w:themeShade="BF"/>
              </w:rPr>
              <w:t>Qualifier</w:t>
            </w:r>
            <w:r w:rsidR="009D23E0" w:rsidRPr="005E7CDF">
              <w:rPr>
                <w:rFonts w:ascii="Arial" w:hAnsi="Arial" w:cs="Arial"/>
                <w:b/>
                <w:color w:val="538135" w:themeColor="accent6" w:themeShade="BF"/>
              </w:rPr>
              <w:t xml:space="preserve"> </w:t>
            </w:r>
          </w:p>
        </w:tc>
        <w:tc>
          <w:tcPr>
            <w:tcW w:w="6095" w:type="dxa"/>
          </w:tcPr>
          <w:p w14:paraId="0560973D" w14:textId="77777777" w:rsidR="00C138F1" w:rsidRDefault="00797C8E" w:rsidP="00797C8E">
            <w:pPr>
              <w:spacing w:after="0" w:line="240" w:lineRule="auto"/>
              <w:rPr>
                <w:rFonts w:ascii="Arial" w:hAnsi="Arial" w:cs="Arial"/>
                <w:color w:val="538135" w:themeColor="accent6" w:themeShade="BF"/>
                <w:sz w:val="18"/>
                <w:szCs w:val="18"/>
              </w:rPr>
            </w:pPr>
            <w:r w:rsidRPr="005E7CDF">
              <w:rPr>
                <w:rFonts w:ascii="Arial" w:hAnsi="Arial" w:cs="Arial"/>
                <w:color w:val="538135" w:themeColor="accent6" w:themeShade="BF"/>
                <w:sz w:val="18"/>
                <w:szCs w:val="18"/>
              </w:rPr>
              <w:t xml:space="preserve">Open to Senior members of an affiliated Riding Club.  </w:t>
            </w:r>
          </w:p>
          <w:p w14:paraId="6596BD80" w14:textId="77777777" w:rsidR="002A6A57" w:rsidRDefault="00797C8E" w:rsidP="00797C8E">
            <w:pPr>
              <w:spacing w:after="0" w:line="240" w:lineRule="auto"/>
              <w:rPr>
                <w:rFonts w:ascii="Arial" w:hAnsi="Arial" w:cs="Arial"/>
                <w:color w:val="538135" w:themeColor="accent6" w:themeShade="BF"/>
                <w:sz w:val="18"/>
                <w:szCs w:val="18"/>
              </w:rPr>
            </w:pPr>
            <w:r w:rsidRPr="005E7CDF">
              <w:rPr>
                <w:rFonts w:ascii="Arial" w:hAnsi="Arial" w:cs="Arial"/>
                <w:color w:val="538135" w:themeColor="accent6" w:themeShade="BF"/>
                <w:sz w:val="18"/>
                <w:szCs w:val="18"/>
              </w:rPr>
              <w:t xml:space="preserve">Entering as individuals.  </w:t>
            </w:r>
          </w:p>
          <w:p w14:paraId="62F0B622" w14:textId="5EABDE27" w:rsidR="00C138F1" w:rsidRPr="00C138F1" w:rsidRDefault="00C138F1" w:rsidP="00797C8E">
            <w:pPr>
              <w:spacing w:after="0" w:line="240" w:lineRule="auto"/>
              <w:rPr>
                <w:rFonts w:ascii="Arial" w:hAnsi="Arial" w:cs="Arial"/>
                <w:color w:val="538135" w:themeColor="accent6" w:themeShade="BF"/>
                <w:sz w:val="18"/>
                <w:szCs w:val="18"/>
              </w:rPr>
            </w:pPr>
            <w:r w:rsidRPr="00C138F1">
              <w:rPr>
                <w:rFonts w:ascii="Arial" w:hAnsi="Arial" w:cs="Arial"/>
                <w:color w:val="538135" w:themeColor="accent6" w:themeShade="BF"/>
                <w:sz w:val="18"/>
                <w:szCs w:val="18"/>
              </w:rPr>
              <w:t>For horse and rider eligibility please refer to BRC Rulebook 20</w:t>
            </w:r>
            <w:r w:rsidR="0006647C">
              <w:rPr>
                <w:rFonts w:ascii="Arial" w:hAnsi="Arial" w:cs="Arial"/>
                <w:color w:val="538135" w:themeColor="accent6" w:themeShade="BF"/>
                <w:sz w:val="18"/>
                <w:szCs w:val="18"/>
              </w:rPr>
              <w:t>21</w:t>
            </w:r>
            <w:r w:rsidRPr="00C138F1">
              <w:rPr>
                <w:rFonts w:ascii="Arial" w:hAnsi="Arial" w:cs="Arial"/>
                <w:color w:val="538135" w:themeColor="accent6" w:themeShade="BF"/>
                <w:sz w:val="18"/>
                <w:szCs w:val="18"/>
              </w:rPr>
              <w:t xml:space="preserve"> Appendix 2 &amp; 3. </w:t>
            </w:r>
          </w:p>
          <w:p w14:paraId="47882000" w14:textId="77777777" w:rsidR="00797C8E" w:rsidRPr="005E7CDF" w:rsidRDefault="00797C8E" w:rsidP="00797C8E">
            <w:pPr>
              <w:spacing w:after="0" w:line="240" w:lineRule="auto"/>
              <w:rPr>
                <w:rFonts w:ascii="Arial" w:hAnsi="Arial" w:cs="Arial"/>
                <w:color w:val="538135" w:themeColor="accent6" w:themeShade="BF"/>
                <w:sz w:val="18"/>
                <w:szCs w:val="18"/>
              </w:rPr>
            </w:pPr>
            <w:r w:rsidRPr="005E7CDF">
              <w:rPr>
                <w:rFonts w:ascii="Arial" w:hAnsi="Arial" w:cs="Arial"/>
                <w:b/>
                <w:color w:val="538135" w:themeColor="accent6" w:themeShade="BF"/>
                <w:sz w:val="18"/>
                <w:szCs w:val="18"/>
              </w:rPr>
              <w:t>Maximum height in first round 110cm</w:t>
            </w:r>
          </w:p>
        </w:tc>
        <w:tc>
          <w:tcPr>
            <w:tcW w:w="1411" w:type="dxa"/>
          </w:tcPr>
          <w:p w14:paraId="4C407E2F" w14:textId="77777777" w:rsidR="00797C8E" w:rsidRPr="005E7CDF" w:rsidRDefault="00797C8E" w:rsidP="00797C8E">
            <w:pPr>
              <w:spacing w:after="0" w:line="240" w:lineRule="auto"/>
              <w:rPr>
                <w:rFonts w:ascii="Arial" w:hAnsi="Arial" w:cs="Arial"/>
                <w:color w:val="538135" w:themeColor="accent6" w:themeShade="BF"/>
              </w:rPr>
            </w:pPr>
            <w:r w:rsidRPr="005E7CDF">
              <w:rPr>
                <w:rFonts w:ascii="Arial" w:hAnsi="Arial" w:cs="Arial"/>
                <w:color w:val="538135" w:themeColor="accent6" w:themeShade="BF"/>
              </w:rPr>
              <w:t>Individual:</w:t>
            </w:r>
          </w:p>
          <w:p w14:paraId="6135B746" w14:textId="77777777" w:rsidR="00797C8E" w:rsidRPr="005E7CDF" w:rsidRDefault="005A57E8" w:rsidP="00797C8E">
            <w:pPr>
              <w:spacing w:after="0" w:line="240" w:lineRule="auto"/>
              <w:rPr>
                <w:rFonts w:ascii="Arial" w:hAnsi="Arial" w:cs="Arial"/>
                <w:color w:val="538135" w:themeColor="accent6" w:themeShade="BF"/>
              </w:rPr>
            </w:pPr>
            <w:r>
              <w:rPr>
                <w:rFonts w:ascii="Arial" w:hAnsi="Arial" w:cs="Arial"/>
                <w:color w:val="538135" w:themeColor="accent6" w:themeShade="BF"/>
              </w:rPr>
              <w:t>£20</w:t>
            </w:r>
          </w:p>
        </w:tc>
      </w:tr>
    </w:tbl>
    <w:p w14:paraId="3E05F622" w14:textId="3ECCE826" w:rsidR="00797C8E" w:rsidRDefault="00797C8E" w:rsidP="000F4C76">
      <w:pPr>
        <w:spacing w:after="0" w:line="240" w:lineRule="auto"/>
      </w:pPr>
    </w:p>
    <w:p w14:paraId="55F2BCF0" w14:textId="77777777" w:rsidR="001F26C1" w:rsidRDefault="001F26C1" w:rsidP="000F4C76">
      <w:pPr>
        <w:spacing w:after="0" w:line="240" w:lineRule="auto"/>
      </w:pPr>
    </w:p>
    <w:p w14:paraId="1EE0341A" w14:textId="77777777" w:rsidR="001F26C1" w:rsidRDefault="00C83985" w:rsidP="001F26C1">
      <w:pPr>
        <w:spacing w:after="0" w:line="240" w:lineRule="auto"/>
        <w:rPr>
          <w:rFonts w:ascii="Arial" w:hAnsi="Arial" w:cs="Arial"/>
          <w:b/>
          <w:color w:val="FF0000"/>
        </w:rPr>
      </w:pPr>
      <w:r w:rsidRPr="001F26C1">
        <w:rPr>
          <w:rFonts w:ascii="Arial" w:hAnsi="Arial" w:cs="Arial"/>
          <w:b/>
          <w:u w:val="single"/>
        </w:rPr>
        <w:t>Entries</w:t>
      </w:r>
      <w:r w:rsidR="001F26C1">
        <w:rPr>
          <w:rFonts w:ascii="Arial" w:hAnsi="Arial" w:cs="Arial"/>
          <w:b/>
        </w:rPr>
        <w:t xml:space="preserve">       </w:t>
      </w:r>
      <w:proofErr w:type="spellStart"/>
      <w:r w:rsidR="001F26C1" w:rsidRPr="0006647C">
        <w:rPr>
          <w:rFonts w:ascii="Arial" w:hAnsi="Arial" w:cs="Arial"/>
          <w:b/>
          <w:color w:val="0070C0"/>
        </w:rPr>
        <w:t>Entries</w:t>
      </w:r>
      <w:proofErr w:type="spellEnd"/>
      <w:r w:rsidR="001F26C1" w:rsidRPr="0006647C">
        <w:rPr>
          <w:rFonts w:ascii="Arial" w:hAnsi="Arial" w:cs="Arial"/>
          <w:b/>
          <w:color w:val="0070C0"/>
        </w:rPr>
        <w:t xml:space="preserve"> close on Friday </w:t>
      </w:r>
      <w:r w:rsidR="001F26C1">
        <w:rPr>
          <w:rFonts w:ascii="Arial" w:hAnsi="Arial" w:cs="Arial"/>
          <w:b/>
          <w:color w:val="0070C0"/>
        </w:rPr>
        <w:t>28</w:t>
      </w:r>
      <w:r w:rsidR="001F26C1" w:rsidRPr="0006647C">
        <w:rPr>
          <w:rFonts w:ascii="Arial" w:hAnsi="Arial" w:cs="Arial"/>
          <w:b/>
          <w:color w:val="0070C0"/>
          <w:vertAlign w:val="superscript"/>
        </w:rPr>
        <w:t>th</w:t>
      </w:r>
      <w:r w:rsidR="001F26C1">
        <w:rPr>
          <w:rFonts w:ascii="Arial" w:hAnsi="Arial" w:cs="Arial"/>
          <w:b/>
          <w:color w:val="0070C0"/>
        </w:rPr>
        <w:t xml:space="preserve"> May</w:t>
      </w:r>
      <w:r w:rsidR="001F26C1" w:rsidRPr="005A57E8">
        <w:rPr>
          <w:rFonts w:ascii="Arial" w:hAnsi="Arial" w:cs="Arial"/>
          <w:b/>
          <w:color w:val="0070C0"/>
        </w:rPr>
        <w:t xml:space="preserve"> to BBRC.</w:t>
      </w:r>
    </w:p>
    <w:p w14:paraId="31545152" w14:textId="77777777" w:rsidR="001F26C1" w:rsidRPr="001F26C1" w:rsidRDefault="001F26C1" w:rsidP="000F4C76">
      <w:pPr>
        <w:spacing w:after="0" w:line="240" w:lineRule="auto"/>
        <w:rPr>
          <w:rFonts w:ascii="Arial" w:hAnsi="Arial" w:cs="Arial"/>
          <w:sz w:val="16"/>
          <w:szCs w:val="16"/>
        </w:rPr>
      </w:pPr>
    </w:p>
    <w:p w14:paraId="3F63A75E" w14:textId="798D0060" w:rsidR="00C83985" w:rsidRPr="001F26C1" w:rsidRDefault="00C83985" w:rsidP="000F4C76">
      <w:pPr>
        <w:spacing w:after="0" w:line="240" w:lineRule="auto"/>
        <w:rPr>
          <w:rFonts w:ascii="Arial" w:hAnsi="Arial" w:cs="Arial"/>
          <w:sz w:val="20"/>
          <w:szCs w:val="20"/>
        </w:rPr>
      </w:pPr>
      <w:r w:rsidRPr="001F26C1">
        <w:rPr>
          <w:rFonts w:ascii="Arial" w:hAnsi="Arial" w:cs="Arial"/>
          <w:sz w:val="20"/>
          <w:szCs w:val="20"/>
        </w:rPr>
        <w:t xml:space="preserve">All entrants must pay a prelim entry of </w:t>
      </w:r>
      <w:r w:rsidR="005858BD" w:rsidRPr="001F26C1">
        <w:rPr>
          <w:rFonts w:ascii="Arial" w:hAnsi="Arial" w:cs="Arial"/>
          <w:b/>
          <w:sz w:val="20"/>
          <w:szCs w:val="20"/>
        </w:rPr>
        <w:t>£30</w:t>
      </w:r>
      <w:r w:rsidRPr="001F26C1">
        <w:rPr>
          <w:rFonts w:ascii="Arial" w:hAnsi="Arial" w:cs="Arial"/>
          <w:sz w:val="20"/>
          <w:szCs w:val="20"/>
        </w:rPr>
        <w:t xml:space="preserve"> per team, and for individuals</w:t>
      </w:r>
      <w:r w:rsidRPr="001F26C1">
        <w:rPr>
          <w:rFonts w:ascii="Arial" w:hAnsi="Arial" w:cs="Arial"/>
          <w:b/>
          <w:sz w:val="20"/>
          <w:szCs w:val="20"/>
        </w:rPr>
        <w:t xml:space="preserve"> £9</w:t>
      </w:r>
      <w:r w:rsidR="005858BD" w:rsidRPr="001F26C1">
        <w:rPr>
          <w:rFonts w:ascii="Arial" w:hAnsi="Arial" w:cs="Arial"/>
          <w:b/>
          <w:sz w:val="20"/>
          <w:szCs w:val="20"/>
        </w:rPr>
        <w:t>.50</w:t>
      </w:r>
      <w:r w:rsidRPr="001F26C1">
        <w:rPr>
          <w:rFonts w:ascii="Arial" w:hAnsi="Arial" w:cs="Arial"/>
          <w:sz w:val="20"/>
          <w:szCs w:val="20"/>
        </w:rPr>
        <w:t xml:space="preserve"> to British Riding Clubs at least 21 days before the date of the qualifier (above).  Entry forms can be found on the BRC website for postal entries</w:t>
      </w:r>
      <w:r w:rsidR="007522AD" w:rsidRPr="001F26C1">
        <w:rPr>
          <w:rFonts w:ascii="Arial" w:hAnsi="Arial" w:cs="Arial"/>
          <w:sz w:val="20"/>
          <w:szCs w:val="20"/>
        </w:rPr>
        <w:t xml:space="preserve"> </w:t>
      </w:r>
      <w:hyperlink r:id="rId6" w:history="1">
        <w:r w:rsidR="007522AD" w:rsidRPr="001F26C1">
          <w:rPr>
            <w:rStyle w:val="Hyperlink"/>
            <w:rFonts w:ascii="Arial" w:hAnsi="Arial" w:cs="Arial"/>
            <w:sz w:val="20"/>
            <w:szCs w:val="20"/>
          </w:rPr>
          <w:t>www.britishridingclubs.org.uk</w:t>
        </w:r>
      </w:hyperlink>
      <w:r w:rsidR="007522AD" w:rsidRPr="001F26C1">
        <w:rPr>
          <w:rFonts w:ascii="Arial" w:hAnsi="Arial" w:cs="Arial"/>
          <w:sz w:val="20"/>
          <w:szCs w:val="20"/>
        </w:rPr>
        <w:t xml:space="preserve"> or online entries can be made via the BHS bookshop </w:t>
      </w:r>
      <w:hyperlink r:id="rId7" w:history="1">
        <w:r w:rsidR="007522AD" w:rsidRPr="001F26C1">
          <w:rPr>
            <w:rStyle w:val="Hyperlink"/>
            <w:rFonts w:ascii="Arial" w:hAnsi="Arial" w:cs="Arial"/>
            <w:sz w:val="20"/>
            <w:szCs w:val="20"/>
          </w:rPr>
          <w:t>www.britishhorse.com</w:t>
        </w:r>
      </w:hyperlink>
      <w:r w:rsidR="007522AD" w:rsidRPr="001F26C1">
        <w:rPr>
          <w:rFonts w:ascii="Arial" w:hAnsi="Arial" w:cs="Arial"/>
          <w:sz w:val="20"/>
          <w:szCs w:val="20"/>
        </w:rPr>
        <w:t>.  Late prelim entries may be accepted with a late surcharge of £20 per team and £10 per individual.  Late entries cannot be guaranteed and permission must be sought from the organiser in the first instance before payment is made.</w:t>
      </w:r>
    </w:p>
    <w:p w14:paraId="6D189909" w14:textId="77777777" w:rsidR="007522AD" w:rsidRPr="001F26C1" w:rsidRDefault="007522AD" w:rsidP="000F4C76">
      <w:pPr>
        <w:spacing w:after="0" w:line="240" w:lineRule="auto"/>
        <w:rPr>
          <w:rFonts w:ascii="Arial" w:hAnsi="Arial" w:cs="Arial"/>
          <w:sz w:val="20"/>
          <w:szCs w:val="20"/>
        </w:rPr>
      </w:pPr>
    </w:p>
    <w:p w14:paraId="63B3F0F1" w14:textId="77777777" w:rsidR="007522AD" w:rsidRPr="001F26C1" w:rsidRDefault="007522AD" w:rsidP="000F4C76">
      <w:pPr>
        <w:spacing w:after="0" w:line="240" w:lineRule="auto"/>
        <w:rPr>
          <w:rFonts w:ascii="Arial" w:hAnsi="Arial" w:cs="Arial"/>
          <w:sz w:val="20"/>
          <w:szCs w:val="20"/>
        </w:rPr>
      </w:pPr>
      <w:r w:rsidRPr="001F26C1">
        <w:rPr>
          <w:rFonts w:ascii="Arial" w:hAnsi="Arial" w:cs="Arial"/>
          <w:sz w:val="20"/>
          <w:szCs w:val="20"/>
        </w:rPr>
        <w:t>If the date of the qualifier is cancelled for any reason, the close of prelim entry will remain.  However, if the qualifier is moved more than 21 days later, entries will be re-opened by late entry fees cannot be refunded.  Eligibility will be considered from the original close of prelim entry date.</w:t>
      </w:r>
    </w:p>
    <w:p w14:paraId="3381358E" w14:textId="77777777" w:rsidR="001F26C1" w:rsidRDefault="001F26C1" w:rsidP="000F4C76">
      <w:pPr>
        <w:spacing w:after="0" w:line="240" w:lineRule="auto"/>
        <w:rPr>
          <w:rFonts w:ascii="Arial" w:hAnsi="Arial" w:cs="Arial"/>
          <w:sz w:val="20"/>
          <w:szCs w:val="20"/>
        </w:rPr>
        <w:sectPr w:rsidR="001F26C1" w:rsidSect="000F4C76">
          <w:pgSz w:w="11906" w:h="16838"/>
          <w:pgMar w:top="567" w:right="567" w:bottom="567" w:left="567" w:header="709" w:footer="709" w:gutter="0"/>
          <w:cols w:space="708"/>
          <w:docGrid w:linePitch="360"/>
        </w:sectPr>
      </w:pPr>
    </w:p>
    <w:p w14:paraId="298871BD" w14:textId="77777777" w:rsidR="007522AD" w:rsidRPr="001F26C1" w:rsidRDefault="00643B09" w:rsidP="000F4C76">
      <w:pPr>
        <w:spacing w:after="0" w:line="240" w:lineRule="auto"/>
        <w:rPr>
          <w:rFonts w:ascii="Arial" w:hAnsi="Arial" w:cs="Arial"/>
          <w:sz w:val="20"/>
          <w:szCs w:val="20"/>
        </w:rPr>
      </w:pPr>
      <w:r w:rsidRPr="001F26C1">
        <w:rPr>
          <w:rFonts w:ascii="Arial" w:hAnsi="Arial" w:cs="Arial"/>
          <w:sz w:val="20"/>
          <w:szCs w:val="20"/>
        </w:rPr>
        <w:lastRenderedPageBreak/>
        <w:t xml:space="preserve">All hats must have the current </w:t>
      </w:r>
      <w:r w:rsidR="007522AD" w:rsidRPr="001F26C1">
        <w:rPr>
          <w:rFonts w:ascii="Arial" w:hAnsi="Arial" w:cs="Arial"/>
          <w:sz w:val="20"/>
          <w:szCs w:val="20"/>
        </w:rPr>
        <w:t>BRC hat tag in place before they are used for warming up and competing.  There will be a trained steward at the competition that is able to tag your hat for you if it doesn’t already have one.</w:t>
      </w:r>
    </w:p>
    <w:p w14:paraId="728016CE" w14:textId="77777777" w:rsidR="007522AD" w:rsidRPr="001F26C1" w:rsidRDefault="007522AD" w:rsidP="000F4C76">
      <w:pPr>
        <w:spacing w:after="0" w:line="240" w:lineRule="auto"/>
        <w:rPr>
          <w:rFonts w:ascii="Arial" w:hAnsi="Arial" w:cs="Arial"/>
          <w:sz w:val="20"/>
          <w:szCs w:val="20"/>
        </w:rPr>
      </w:pPr>
    </w:p>
    <w:p w14:paraId="36F7DC8D" w14:textId="77777777" w:rsidR="007522AD" w:rsidRPr="001F26C1" w:rsidRDefault="00175190" w:rsidP="000F4C76">
      <w:pPr>
        <w:spacing w:after="0" w:line="240" w:lineRule="auto"/>
        <w:rPr>
          <w:rFonts w:ascii="Arial" w:hAnsi="Arial" w:cs="Arial"/>
          <w:sz w:val="20"/>
          <w:szCs w:val="20"/>
        </w:rPr>
      </w:pPr>
      <w:r w:rsidRPr="001F26C1">
        <w:rPr>
          <w:rFonts w:ascii="Arial" w:hAnsi="Arial" w:cs="Arial"/>
          <w:sz w:val="20"/>
          <w:szCs w:val="20"/>
        </w:rPr>
        <w:t xml:space="preserve">Your horse must have up to date influenza vaccinations in line with rule G7 in the current BRC Rulebook.  There is a checking device on the BRC website, but please call the BRC team if you need reassurance that the dates are valid.  </w:t>
      </w:r>
    </w:p>
    <w:p w14:paraId="5DD4EB42" w14:textId="77777777" w:rsidR="00175190" w:rsidRPr="001F26C1" w:rsidRDefault="00175190" w:rsidP="000F4C76">
      <w:pPr>
        <w:spacing w:after="0" w:line="240" w:lineRule="auto"/>
        <w:rPr>
          <w:rFonts w:ascii="Arial" w:hAnsi="Arial" w:cs="Arial"/>
          <w:sz w:val="20"/>
          <w:szCs w:val="20"/>
        </w:rPr>
      </w:pPr>
    </w:p>
    <w:p w14:paraId="4C521B3E" w14:textId="77777777" w:rsidR="00175190" w:rsidRPr="001F26C1" w:rsidRDefault="00175190" w:rsidP="000F4C76">
      <w:pPr>
        <w:spacing w:after="0" w:line="240" w:lineRule="auto"/>
        <w:rPr>
          <w:rFonts w:ascii="Arial" w:hAnsi="Arial" w:cs="Arial"/>
          <w:sz w:val="20"/>
          <w:szCs w:val="20"/>
          <w:u w:val="single"/>
        </w:rPr>
      </w:pPr>
      <w:r w:rsidRPr="001F26C1">
        <w:rPr>
          <w:rFonts w:ascii="Arial" w:hAnsi="Arial" w:cs="Arial"/>
          <w:b/>
          <w:sz w:val="20"/>
          <w:szCs w:val="20"/>
          <w:u w:val="single"/>
        </w:rPr>
        <w:t>Protective Headgear</w:t>
      </w:r>
    </w:p>
    <w:p w14:paraId="04EBF251" w14:textId="77777777" w:rsidR="00175190" w:rsidRPr="001F26C1" w:rsidRDefault="00175190" w:rsidP="000F4C76">
      <w:pPr>
        <w:spacing w:after="0" w:line="240" w:lineRule="auto"/>
        <w:rPr>
          <w:rFonts w:ascii="Arial" w:hAnsi="Arial" w:cs="Arial"/>
          <w:sz w:val="20"/>
          <w:szCs w:val="20"/>
        </w:rPr>
      </w:pPr>
      <w:r w:rsidRPr="001F26C1">
        <w:rPr>
          <w:rFonts w:ascii="Arial" w:hAnsi="Arial" w:cs="Arial"/>
          <w:sz w:val="20"/>
          <w:szCs w:val="20"/>
        </w:rPr>
        <w:t xml:space="preserve">Protective Headgear must be worn at all times by anyone, whether or not a Competitor, riding anywhere at the BRV event.  Harnesses must be correctly adjusted and fastened.  At all BRC Championships and qualifiers Protective Headgear must show a visible BRC hat tag.  Protective Headgear constitutes a hat which meets one of the following standards.  Failure to do so will incur elimination.  </w:t>
      </w:r>
    </w:p>
    <w:p w14:paraId="6ABBCA44" w14:textId="77777777" w:rsidR="00175190" w:rsidRPr="001F26C1" w:rsidRDefault="00175190" w:rsidP="000F4C76">
      <w:pPr>
        <w:spacing w:after="0" w:line="240" w:lineRule="auto"/>
        <w:rPr>
          <w:rFonts w:ascii="Arial" w:hAnsi="Arial" w:cs="Arial"/>
          <w:sz w:val="20"/>
          <w:szCs w:val="20"/>
        </w:rPr>
      </w:pPr>
    </w:p>
    <w:p w14:paraId="414B7F6D" w14:textId="77777777" w:rsidR="00175190" w:rsidRPr="001F26C1" w:rsidRDefault="00175190" w:rsidP="000F4C76">
      <w:pPr>
        <w:spacing w:after="0" w:line="240" w:lineRule="auto"/>
        <w:rPr>
          <w:rFonts w:ascii="Arial" w:hAnsi="Arial" w:cs="Arial"/>
          <w:sz w:val="20"/>
          <w:szCs w:val="20"/>
        </w:rPr>
      </w:pPr>
      <w:r w:rsidRPr="001F26C1">
        <w:rPr>
          <w:rFonts w:ascii="Arial" w:hAnsi="Arial" w:cs="Arial"/>
          <w:sz w:val="20"/>
          <w:szCs w:val="20"/>
        </w:rPr>
        <w:t>British PAS 015: 1998 or 2011 provided they are BSI Kitemarked</w:t>
      </w:r>
    </w:p>
    <w:p w14:paraId="08644195" w14:textId="77777777" w:rsidR="00175190" w:rsidRPr="001F26C1" w:rsidRDefault="00175190" w:rsidP="000F4C76">
      <w:pPr>
        <w:spacing w:after="0" w:line="240" w:lineRule="auto"/>
        <w:rPr>
          <w:rFonts w:ascii="Arial" w:hAnsi="Arial" w:cs="Arial"/>
          <w:sz w:val="20"/>
          <w:szCs w:val="20"/>
        </w:rPr>
      </w:pPr>
      <w:r w:rsidRPr="001F26C1">
        <w:rPr>
          <w:rFonts w:ascii="Arial" w:hAnsi="Arial" w:cs="Arial"/>
          <w:sz w:val="20"/>
          <w:szCs w:val="20"/>
        </w:rPr>
        <w:t xml:space="preserve">European VG1 01.040: 2014-12 provided they are BSI Kitemarked </w:t>
      </w:r>
    </w:p>
    <w:p w14:paraId="0934A176" w14:textId="77777777" w:rsidR="00175190" w:rsidRPr="001F26C1" w:rsidRDefault="00175190" w:rsidP="000F4C76">
      <w:pPr>
        <w:spacing w:after="0" w:line="240" w:lineRule="auto"/>
        <w:rPr>
          <w:rFonts w:ascii="Arial" w:hAnsi="Arial" w:cs="Arial"/>
          <w:sz w:val="20"/>
          <w:szCs w:val="20"/>
        </w:rPr>
      </w:pPr>
      <w:r w:rsidRPr="001F26C1">
        <w:rPr>
          <w:rFonts w:ascii="Arial" w:hAnsi="Arial" w:cs="Arial"/>
          <w:sz w:val="20"/>
          <w:szCs w:val="20"/>
        </w:rPr>
        <w:t xml:space="preserve">American ASTM F1163: 2004a or 04a onwards provided they are SEI marked </w:t>
      </w:r>
    </w:p>
    <w:p w14:paraId="4322E56A" w14:textId="77777777" w:rsidR="00175190" w:rsidRPr="001F26C1" w:rsidRDefault="00175190" w:rsidP="000F4C76">
      <w:pPr>
        <w:spacing w:after="0" w:line="240" w:lineRule="auto"/>
        <w:rPr>
          <w:rFonts w:ascii="Arial" w:hAnsi="Arial" w:cs="Arial"/>
          <w:sz w:val="20"/>
          <w:szCs w:val="20"/>
        </w:rPr>
      </w:pPr>
      <w:r w:rsidRPr="001F26C1">
        <w:rPr>
          <w:rFonts w:ascii="Arial" w:hAnsi="Arial" w:cs="Arial"/>
          <w:sz w:val="20"/>
          <w:szCs w:val="20"/>
        </w:rPr>
        <w:t xml:space="preserve">SNELL E2001 and SNELL E2016 </w:t>
      </w:r>
    </w:p>
    <w:p w14:paraId="2CC7DA2B" w14:textId="77777777" w:rsidR="00175190" w:rsidRPr="001F26C1" w:rsidRDefault="00175190" w:rsidP="000F4C76">
      <w:pPr>
        <w:spacing w:after="0" w:line="240" w:lineRule="auto"/>
        <w:rPr>
          <w:rFonts w:ascii="Arial" w:hAnsi="Arial" w:cs="Arial"/>
          <w:sz w:val="20"/>
          <w:szCs w:val="20"/>
        </w:rPr>
      </w:pPr>
      <w:r w:rsidRPr="001F26C1">
        <w:rPr>
          <w:rFonts w:ascii="Arial" w:hAnsi="Arial" w:cs="Arial"/>
          <w:sz w:val="20"/>
          <w:szCs w:val="20"/>
        </w:rPr>
        <w:t>Australian and New Zealand AS/NZS 3838: 2006 onwards provided they are SAI global marked</w:t>
      </w:r>
    </w:p>
    <w:p w14:paraId="0A09621D" w14:textId="77777777" w:rsidR="00175190" w:rsidRPr="001F26C1" w:rsidRDefault="00175190" w:rsidP="000F4C76">
      <w:pPr>
        <w:spacing w:after="0" w:line="240" w:lineRule="auto"/>
        <w:rPr>
          <w:rFonts w:ascii="Arial" w:hAnsi="Arial" w:cs="Arial"/>
          <w:sz w:val="20"/>
          <w:szCs w:val="20"/>
        </w:rPr>
      </w:pPr>
    </w:p>
    <w:p w14:paraId="2505B8BF" w14:textId="77777777" w:rsidR="00175190" w:rsidRPr="001F26C1" w:rsidRDefault="00175190" w:rsidP="000F4C76">
      <w:pPr>
        <w:spacing w:after="0" w:line="240" w:lineRule="auto"/>
        <w:rPr>
          <w:rFonts w:ascii="Arial" w:hAnsi="Arial" w:cs="Arial"/>
          <w:sz w:val="20"/>
          <w:szCs w:val="20"/>
        </w:rPr>
      </w:pPr>
      <w:r w:rsidRPr="001F26C1">
        <w:rPr>
          <w:rFonts w:ascii="Arial" w:hAnsi="Arial" w:cs="Arial"/>
          <w:sz w:val="20"/>
          <w:szCs w:val="20"/>
        </w:rPr>
        <w:t>Due to a change by the European Commission regarding EN1384 and BSEN1384 no longer being an accepted standard, all hats which only meet the EN1384 or the BSEN1384, and do not comply with the above list, WILL NOT be accepted and therefore will not be permitted for any BRC competition.  Hats which bear the EN1384 or BSEN1384 along with another standard from the above list will be tagged.</w:t>
      </w:r>
    </w:p>
    <w:p w14:paraId="678D326E" w14:textId="77777777" w:rsidR="00175190" w:rsidRPr="001F26C1" w:rsidRDefault="00175190" w:rsidP="000F4C76">
      <w:pPr>
        <w:spacing w:after="0" w:line="240" w:lineRule="auto"/>
        <w:rPr>
          <w:rFonts w:ascii="Arial" w:hAnsi="Arial" w:cs="Arial"/>
          <w:sz w:val="20"/>
          <w:szCs w:val="20"/>
        </w:rPr>
      </w:pPr>
    </w:p>
    <w:p w14:paraId="2ED484E5" w14:textId="77777777" w:rsidR="00175190" w:rsidRPr="001F26C1" w:rsidRDefault="00175190" w:rsidP="000F4C76">
      <w:pPr>
        <w:spacing w:after="0" w:line="240" w:lineRule="auto"/>
        <w:rPr>
          <w:rFonts w:ascii="Arial" w:hAnsi="Arial" w:cs="Arial"/>
          <w:sz w:val="20"/>
          <w:szCs w:val="20"/>
          <w:u w:val="single"/>
        </w:rPr>
      </w:pPr>
      <w:r w:rsidRPr="001F26C1">
        <w:rPr>
          <w:rFonts w:ascii="Arial" w:hAnsi="Arial" w:cs="Arial"/>
          <w:b/>
          <w:sz w:val="20"/>
          <w:szCs w:val="20"/>
          <w:u w:val="single"/>
        </w:rPr>
        <w:t>Body Protectors</w:t>
      </w:r>
    </w:p>
    <w:p w14:paraId="29FB245A" w14:textId="77777777" w:rsidR="00175190" w:rsidRPr="001F26C1" w:rsidRDefault="00154D53" w:rsidP="000F4C76">
      <w:pPr>
        <w:spacing w:after="0" w:line="240" w:lineRule="auto"/>
        <w:rPr>
          <w:rFonts w:ascii="Arial" w:hAnsi="Arial" w:cs="Arial"/>
          <w:sz w:val="20"/>
          <w:szCs w:val="20"/>
        </w:rPr>
      </w:pPr>
      <w:r w:rsidRPr="001F26C1">
        <w:rPr>
          <w:rFonts w:ascii="Arial" w:hAnsi="Arial" w:cs="Arial"/>
          <w:sz w:val="20"/>
          <w:szCs w:val="20"/>
        </w:rPr>
        <w:t xml:space="preserve">A body protector is obligatory in all cross-country competitions and is strongly recommended in show jumping competitions.  A BETA Level 3 (purple label) which has a 2009 </w:t>
      </w:r>
      <w:r w:rsidR="00191DA6" w:rsidRPr="001F26C1">
        <w:rPr>
          <w:rFonts w:ascii="Arial" w:hAnsi="Arial" w:cs="Arial"/>
          <w:sz w:val="20"/>
          <w:szCs w:val="20"/>
        </w:rPr>
        <w:t>or later date label must be worn.  Body prot</w:t>
      </w:r>
      <w:r w:rsidRPr="001F26C1">
        <w:rPr>
          <w:rFonts w:ascii="Arial" w:hAnsi="Arial" w:cs="Arial"/>
          <w:sz w:val="20"/>
          <w:szCs w:val="20"/>
        </w:rPr>
        <w:t xml:space="preserve">ectors should be fitted and worn as per the manufacturer’s instructions.  The </w:t>
      </w:r>
      <w:proofErr w:type="gramStart"/>
      <w:r w:rsidRPr="001F26C1">
        <w:rPr>
          <w:rFonts w:ascii="Arial" w:hAnsi="Arial" w:cs="Arial"/>
          <w:sz w:val="20"/>
          <w:szCs w:val="20"/>
        </w:rPr>
        <w:t>up to date</w:t>
      </w:r>
      <w:proofErr w:type="gramEnd"/>
      <w:r w:rsidRPr="001F26C1">
        <w:rPr>
          <w:rFonts w:ascii="Arial" w:hAnsi="Arial" w:cs="Arial"/>
          <w:sz w:val="20"/>
          <w:szCs w:val="20"/>
        </w:rPr>
        <w:t xml:space="preserve"> BETA list of body protectors can be obtained from </w:t>
      </w:r>
      <w:hyperlink r:id="rId8" w:history="1">
        <w:r w:rsidRPr="001F26C1">
          <w:rPr>
            <w:rStyle w:val="Hyperlink"/>
            <w:rFonts w:ascii="Arial" w:hAnsi="Arial" w:cs="Arial"/>
            <w:sz w:val="20"/>
            <w:szCs w:val="20"/>
          </w:rPr>
          <w:t>www.beta-uk.org</w:t>
        </w:r>
      </w:hyperlink>
      <w:r w:rsidRPr="001F26C1">
        <w:rPr>
          <w:rFonts w:ascii="Arial" w:hAnsi="Arial" w:cs="Arial"/>
          <w:sz w:val="20"/>
          <w:szCs w:val="20"/>
        </w:rPr>
        <w:t xml:space="preserve"> </w:t>
      </w:r>
    </w:p>
    <w:p w14:paraId="22AE5E66" w14:textId="77777777" w:rsidR="00154D53" w:rsidRPr="001F26C1" w:rsidRDefault="00154D53" w:rsidP="000F4C76">
      <w:pPr>
        <w:spacing w:after="0" w:line="240" w:lineRule="auto"/>
        <w:rPr>
          <w:rFonts w:ascii="Arial" w:hAnsi="Arial" w:cs="Arial"/>
          <w:sz w:val="20"/>
          <w:szCs w:val="20"/>
        </w:rPr>
      </w:pPr>
    </w:p>
    <w:p w14:paraId="16683065" w14:textId="77777777" w:rsidR="00154D53" w:rsidRPr="001F26C1" w:rsidRDefault="00154D53" w:rsidP="000F4C76">
      <w:pPr>
        <w:spacing w:after="0" w:line="240" w:lineRule="auto"/>
        <w:rPr>
          <w:rFonts w:ascii="Arial" w:hAnsi="Arial" w:cs="Arial"/>
          <w:sz w:val="20"/>
          <w:szCs w:val="20"/>
        </w:rPr>
      </w:pPr>
      <w:r w:rsidRPr="001F26C1">
        <w:rPr>
          <w:rFonts w:ascii="Arial" w:hAnsi="Arial" w:cs="Arial"/>
          <w:sz w:val="20"/>
          <w:szCs w:val="20"/>
        </w:rPr>
        <w:t>If a rider ch</w:t>
      </w:r>
      <w:r w:rsidR="00296190" w:rsidRPr="001F26C1">
        <w:rPr>
          <w:rFonts w:ascii="Arial" w:hAnsi="Arial" w:cs="Arial"/>
          <w:sz w:val="20"/>
          <w:szCs w:val="20"/>
        </w:rPr>
        <w:t>ooses to wear an airbag style body protector</w:t>
      </w:r>
      <w:r w:rsidR="00EA2737" w:rsidRPr="001F26C1">
        <w:rPr>
          <w:rFonts w:ascii="Arial" w:hAnsi="Arial" w:cs="Arial"/>
          <w:sz w:val="20"/>
          <w:szCs w:val="20"/>
        </w:rPr>
        <w:t xml:space="preserve"> it must be worn over a permitted BETA Level 3 (purple label) body protector and if activated, must be deflated or removed before continuing.  Hybrid Air-jackets and blouson style air jackets are permitted.  It is recommended that body protectors are replaced once they are more than 5 years old.</w:t>
      </w:r>
    </w:p>
    <w:p w14:paraId="36155527" w14:textId="77777777" w:rsidR="00EA2737" w:rsidRPr="001F26C1" w:rsidRDefault="00EA2737" w:rsidP="000F4C76">
      <w:pPr>
        <w:spacing w:after="0" w:line="240" w:lineRule="auto"/>
        <w:rPr>
          <w:rFonts w:ascii="Arial" w:hAnsi="Arial" w:cs="Arial"/>
          <w:sz w:val="20"/>
          <w:szCs w:val="20"/>
        </w:rPr>
      </w:pPr>
    </w:p>
    <w:p w14:paraId="6B70976D" w14:textId="77777777" w:rsidR="00EA2737" w:rsidRPr="001F26C1" w:rsidRDefault="00EA2737" w:rsidP="000F4C76">
      <w:pPr>
        <w:spacing w:after="0" w:line="240" w:lineRule="auto"/>
        <w:rPr>
          <w:rFonts w:ascii="Arial" w:hAnsi="Arial" w:cs="Arial"/>
          <w:sz w:val="20"/>
          <w:szCs w:val="20"/>
          <w:u w:val="single"/>
        </w:rPr>
      </w:pPr>
      <w:r w:rsidRPr="001F26C1">
        <w:rPr>
          <w:rFonts w:ascii="Arial" w:hAnsi="Arial" w:cs="Arial"/>
          <w:b/>
          <w:sz w:val="20"/>
          <w:szCs w:val="20"/>
          <w:u w:val="single"/>
        </w:rPr>
        <w:t>Tack and Dress Rules</w:t>
      </w:r>
    </w:p>
    <w:p w14:paraId="596E1DC4" w14:textId="77777777" w:rsidR="00EA2737" w:rsidRPr="001F26C1" w:rsidRDefault="00EA2737" w:rsidP="000F4C76">
      <w:pPr>
        <w:spacing w:after="0" w:line="240" w:lineRule="auto"/>
        <w:rPr>
          <w:rFonts w:ascii="Arial" w:hAnsi="Arial" w:cs="Arial"/>
          <w:sz w:val="20"/>
          <w:szCs w:val="20"/>
        </w:rPr>
      </w:pPr>
      <w:r w:rsidRPr="001F26C1">
        <w:rPr>
          <w:rFonts w:ascii="Arial" w:hAnsi="Arial" w:cs="Arial"/>
          <w:sz w:val="20"/>
          <w:szCs w:val="20"/>
        </w:rPr>
        <w:t>Please make sure you adhere to tack and dress rules found in the current version of the BRC rules.  The current rulebook is available to download online.  If you have a query regarding these rules, please ring BRC on 02476 840593.</w:t>
      </w:r>
    </w:p>
    <w:p w14:paraId="7078DB11" w14:textId="77777777" w:rsidR="00EA2737" w:rsidRPr="001F26C1" w:rsidRDefault="00EA2737" w:rsidP="000F4C76">
      <w:pPr>
        <w:spacing w:after="0" w:line="240" w:lineRule="auto"/>
        <w:rPr>
          <w:rFonts w:ascii="Arial" w:hAnsi="Arial" w:cs="Arial"/>
          <w:sz w:val="20"/>
          <w:szCs w:val="20"/>
        </w:rPr>
      </w:pPr>
    </w:p>
    <w:p w14:paraId="67790679" w14:textId="77777777" w:rsidR="00EA2737" w:rsidRPr="001F26C1" w:rsidRDefault="00EA2737" w:rsidP="000F4C76">
      <w:pPr>
        <w:spacing w:after="0" w:line="240" w:lineRule="auto"/>
        <w:rPr>
          <w:rFonts w:ascii="Arial" w:hAnsi="Arial" w:cs="Arial"/>
          <w:sz w:val="20"/>
          <w:szCs w:val="20"/>
          <w:u w:val="single"/>
        </w:rPr>
      </w:pPr>
      <w:r w:rsidRPr="001F26C1">
        <w:rPr>
          <w:rFonts w:ascii="Arial" w:hAnsi="Arial" w:cs="Arial"/>
          <w:b/>
          <w:sz w:val="20"/>
          <w:szCs w:val="20"/>
          <w:u w:val="single"/>
        </w:rPr>
        <w:t>Running Order</w:t>
      </w:r>
    </w:p>
    <w:p w14:paraId="28FA2DFE" w14:textId="00A9288F" w:rsidR="00EA2737" w:rsidRPr="001F26C1" w:rsidRDefault="00EA2737" w:rsidP="000F4C76">
      <w:pPr>
        <w:spacing w:after="0" w:line="240" w:lineRule="auto"/>
        <w:rPr>
          <w:rFonts w:ascii="Arial" w:hAnsi="Arial" w:cs="Arial"/>
          <w:sz w:val="20"/>
          <w:szCs w:val="20"/>
        </w:rPr>
      </w:pPr>
      <w:r w:rsidRPr="001F26C1">
        <w:rPr>
          <w:rFonts w:ascii="Arial" w:hAnsi="Arial" w:cs="Arial"/>
          <w:sz w:val="20"/>
          <w:szCs w:val="20"/>
        </w:rPr>
        <w:t xml:space="preserve">In order to run the day efficiently, competitors will be given </w:t>
      </w:r>
      <w:r w:rsidR="00C07100" w:rsidRPr="001F26C1">
        <w:rPr>
          <w:rFonts w:ascii="Arial" w:hAnsi="Arial" w:cs="Arial"/>
          <w:sz w:val="20"/>
          <w:szCs w:val="20"/>
        </w:rPr>
        <w:t xml:space="preserve">riding </w:t>
      </w:r>
      <w:r w:rsidRPr="001F26C1">
        <w:rPr>
          <w:rFonts w:ascii="Arial" w:hAnsi="Arial" w:cs="Arial"/>
          <w:sz w:val="20"/>
          <w:szCs w:val="20"/>
        </w:rPr>
        <w:t xml:space="preserve">times.  </w:t>
      </w:r>
      <w:proofErr w:type="gramStart"/>
      <w:r w:rsidRPr="001F26C1">
        <w:rPr>
          <w:rFonts w:ascii="Arial" w:hAnsi="Arial" w:cs="Arial"/>
          <w:sz w:val="20"/>
          <w:szCs w:val="20"/>
        </w:rPr>
        <w:t>Therefore</w:t>
      </w:r>
      <w:proofErr w:type="gramEnd"/>
      <w:r w:rsidRPr="001F26C1">
        <w:rPr>
          <w:rFonts w:ascii="Arial" w:hAnsi="Arial" w:cs="Arial"/>
          <w:sz w:val="20"/>
          <w:szCs w:val="20"/>
        </w:rPr>
        <w:t xml:space="preserve"> the order that the classes may take place will not necessarily be as per the schedule.  </w:t>
      </w:r>
      <w:r w:rsidR="00C07100" w:rsidRPr="001F26C1">
        <w:rPr>
          <w:rFonts w:ascii="Arial" w:hAnsi="Arial" w:cs="Arial"/>
          <w:sz w:val="20"/>
          <w:szCs w:val="20"/>
        </w:rPr>
        <w:t xml:space="preserve">Round 2 will be single phase with the second half of the course being timed.  There will be no bell needed to pass through the timers. </w:t>
      </w:r>
    </w:p>
    <w:p w14:paraId="20C3418B" w14:textId="166D7F1E" w:rsidR="00EA2737" w:rsidRPr="001F26C1" w:rsidRDefault="00EA2737" w:rsidP="000F4C76">
      <w:pPr>
        <w:spacing w:after="0" w:line="240" w:lineRule="auto"/>
        <w:rPr>
          <w:rFonts w:ascii="Arial" w:hAnsi="Arial" w:cs="Arial"/>
          <w:sz w:val="20"/>
          <w:szCs w:val="20"/>
        </w:rPr>
      </w:pPr>
    </w:p>
    <w:p w14:paraId="01B259A6" w14:textId="748275A5" w:rsidR="001C0AAD" w:rsidRPr="001F26C1" w:rsidRDefault="001C0AAD" w:rsidP="000F4C76">
      <w:pPr>
        <w:spacing w:after="0" w:line="240" w:lineRule="auto"/>
        <w:rPr>
          <w:rFonts w:ascii="Arial" w:hAnsi="Arial" w:cs="Arial"/>
          <w:b/>
          <w:bCs/>
          <w:sz w:val="20"/>
          <w:szCs w:val="20"/>
          <w:u w:val="single"/>
        </w:rPr>
      </w:pPr>
      <w:r w:rsidRPr="001F26C1">
        <w:rPr>
          <w:rFonts w:ascii="Arial" w:hAnsi="Arial" w:cs="Arial"/>
          <w:b/>
          <w:bCs/>
          <w:sz w:val="20"/>
          <w:szCs w:val="20"/>
          <w:u w:val="single"/>
        </w:rPr>
        <w:t>Passport Checking</w:t>
      </w:r>
    </w:p>
    <w:p w14:paraId="7CD403D6" w14:textId="0DCE4F82" w:rsidR="001C0AAD" w:rsidRPr="001F26C1" w:rsidRDefault="001C0AAD" w:rsidP="001C0AAD">
      <w:pPr>
        <w:pStyle w:val="NormalWeb"/>
        <w:shd w:val="clear" w:color="auto" w:fill="FFFFFF"/>
        <w:spacing w:before="0" w:beforeAutospacing="0" w:after="0" w:afterAutospacing="0"/>
        <w:rPr>
          <w:rFonts w:ascii="Arial" w:hAnsi="Arial" w:cs="Arial"/>
          <w:sz w:val="20"/>
          <w:szCs w:val="20"/>
        </w:rPr>
      </w:pPr>
      <w:r w:rsidRPr="001F26C1">
        <w:rPr>
          <w:rFonts w:ascii="Arial" w:hAnsi="Arial" w:cs="Arial"/>
          <w:sz w:val="20"/>
          <w:szCs w:val="20"/>
        </w:rPr>
        <w:t>There will be no passport checking on the day of the Qualifier. All passport details, vaccination pages and microchip numbers should be emailed to Official Steward, Ann McVicar,</w:t>
      </w:r>
      <w:r w:rsidR="001F26C1">
        <w:rPr>
          <w:rFonts w:ascii="Arial" w:hAnsi="Arial" w:cs="Arial"/>
          <w:sz w:val="20"/>
          <w:szCs w:val="20"/>
        </w:rPr>
        <w:t xml:space="preserve"> </w:t>
      </w:r>
      <w:r w:rsidRPr="001F26C1">
        <w:rPr>
          <w:rFonts w:ascii="Arial" w:hAnsi="Arial" w:cs="Arial"/>
          <w:sz w:val="20"/>
          <w:szCs w:val="20"/>
        </w:rPr>
        <w:t>before Friday 4th June. Declaration sheets to Julie Frost, Event Manager and Ann McVicar</w:t>
      </w:r>
    </w:p>
    <w:p w14:paraId="009549BB" w14:textId="2AF89CF6" w:rsidR="001C0AAD" w:rsidRPr="001F26C1" w:rsidRDefault="001C0AAD" w:rsidP="000F4C76">
      <w:pPr>
        <w:spacing w:after="0" w:line="240" w:lineRule="auto"/>
        <w:rPr>
          <w:rFonts w:ascii="Arial" w:hAnsi="Arial" w:cs="Arial"/>
          <w:sz w:val="20"/>
          <w:szCs w:val="20"/>
        </w:rPr>
      </w:pPr>
    </w:p>
    <w:p w14:paraId="5B0CB6F3" w14:textId="77777777" w:rsidR="00D45EC6" w:rsidRPr="001F26C1" w:rsidRDefault="00D45EC6" w:rsidP="00D45EC6">
      <w:pPr>
        <w:pStyle w:val="NormalWeb"/>
        <w:shd w:val="clear" w:color="auto" w:fill="FFFFFF"/>
        <w:spacing w:before="0" w:beforeAutospacing="0" w:after="0" w:afterAutospacing="0"/>
        <w:rPr>
          <w:rFonts w:ascii="Arial" w:hAnsi="Arial" w:cs="Arial"/>
          <w:b/>
          <w:bCs/>
          <w:sz w:val="20"/>
          <w:szCs w:val="20"/>
          <w:u w:val="single"/>
        </w:rPr>
      </w:pPr>
      <w:r w:rsidRPr="001F26C1">
        <w:rPr>
          <w:rFonts w:ascii="Arial" w:hAnsi="Arial" w:cs="Arial"/>
          <w:b/>
          <w:bCs/>
          <w:sz w:val="20"/>
          <w:szCs w:val="20"/>
          <w:u w:val="single"/>
        </w:rPr>
        <w:t>Covid guidelines</w:t>
      </w:r>
    </w:p>
    <w:p w14:paraId="11D35F6C" w14:textId="013AD6B4" w:rsidR="00D45EC6" w:rsidRPr="001F26C1" w:rsidRDefault="00D45EC6" w:rsidP="00D45EC6">
      <w:pPr>
        <w:pStyle w:val="NormalWeb"/>
        <w:shd w:val="clear" w:color="auto" w:fill="FFFFFF"/>
        <w:spacing w:before="0" w:beforeAutospacing="0" w:after="0" w:afterAutospacing="0"/>
        <w:rPr>
          <w:rFonts w:ascii="Arial" w:hAnsi="Arial" w:cs="Arial"/>
          <w:sz w:val="20"/>
          <w:szCs w:val="20"/>
        </w:rPr>
      </w:pPr>
      <w:r w:rsidRPr="001F26C1">
        <w:rPr>
          <w:rFonts w:ascii="Arial" w:hAnsi="Arial" w:cs="Arial"/>
          <w:sz w:val="20"/>
          <w:szCs w:val="20"/>
        </w:rPr>
        <w:t xml:space="preserve">Please bring only </w:t>
      </w:r>
      <w:r w:rsidRPr="001F26C1">
        <w:rPr>
          <w:rFonts w:ascii="Arial" w:hAnsi="Arial" w:cs="Arial"/>
          <w:b/>
          <w:bCs/>
          <w:sz w:val="20"/>
          <w:szCs w:val="20"/>
        </w:rPr>
        <w:t>one helper</w:t>
      </w:r>
      <w:r w:rsidRPr="001F26C1">
        <w:rPr>
          <w:rFonts w:ascii="Arial" w:hAnsi="Arial" w:cs="Arial"/>
          <w:sz w:val="20"/>
          <w:szCs w:val="20"/>
        </w:rPr>
        <w:t xml:space="preserve"> per competitor. Six riders only in warm up areas. You will be allocated a number. Competitors to supply their own number bib, and inserted number. </w:t>
      </w:r>
    </w:p>
    <w:p w14:paraId="6D544969" w14:textId="55913AAD" w:rsidR="00D45EC6" w:rsidRPr="001F26C1" w:rsidRDefault="00D45EC6" w:rsidP="00D45EC6">
      <w:pPr>
        <w:pStyle w:val="NormalWeb"/>
        <w:shd w:val="clear" w:color="auto" w:fill="FFFFFF"/>
        <w:spacing w:before="0" w:beforeAutospacing="0" w:after="0" w:afterAutospacing="0"/>
        <w:rPr>
          <w:rFonts w:ascii="Arial" w:hAnsi="Arial" w:cs="Arial"/>
          <w:sz w:val="20"/>
          <w:szCs w:val="20"/>
        </w:rPr>
      </w:pPr>
      <w:r w:rsidRPr="001F26C1">
        <w:rPr>
          <w:rFonts w:ascii="Arial" w:hAnsi="Arial" w:cs="Arial"/>
          <w:sz w:val="20"/>
          <w:szCs w:val="20"/>
        </w:rPr>
        <w:t>There will be no rosette ceremony in the ring. Results will be announced and available for team managers to view and collect rosettes.</w:t>
      </w:r>
    </w:p>
    <w:p w14:paraId="2CB7D85E" w14:textId="6229815A" w:rsidR="00D45EC6" w:rsidRPr="001F26C1" w:rsidRDefault="00D45EC6" w:rsidP="00D45EC6">
      <w:pPr>
        <w:pStyle w:val="NormalWeb"/>
        <w:shd w:val="clear" w:color="auto" w:fill="FFFFFF"/>
        <w:spacing w:before="0" w:beforeAutospacing="0" w:after="0" w:afterAutospacing="0"/>
        <w:rPr>
          <w:rFonts w:ascii="Arial" w:hAnsi="Arial" w:cs="Arial"/>
          <w:sz w:val="20"/>
          <w:szCs w:val="20"/>
        </w:rPr>
      </w:pPr>
      <w:r w:rsidRPr="001F26C1">
        <w:rPr>
          <w:rFonts w:ascii="Arial" w:hAnsi="Arial" w:cs="Arial"/>
          <w:sz w:val="20"/>
          <w:szCs w:val="20"/>
        </w:rPr>
        <w:t>Covid secure caterers are on site.</w:t>
      </w:r>
    </w:p>
    <w:p w14:paraId="448AB0C4" w14:textId="77777777" w:rsidR="00D45EC6" w:rsidRPr="001F26C1" w:rsidRDefault="00D45EC6" w:rsidP="000F4C76">
      <w:pPr>
        <w:spacing w:after="0" w:line="240" w:lineRule="auto"/>
        <w:rPr>
          <w:rFonts w:ascii="Arial" w:hAnsi="Arial" w:cs="Arial"/>
          <w:sz w:val="20"/>
          <w:szCs w:val="20"/>
        </w:rPr>
      </w:pPr>
    </w:p>
    <w:p w14:paraId="7DB623EB" w14:textId="77777777" w:rsidR="00EA2737" w:rsidRPr="001F26C1" w:rsidRDefault="00EA2737" w:rsidP="000F4C76">
      <w:pPr>
        <w:spacing w:after="0" w:line="240" w:lineRule="auto"/>
        <w:rPr>
          <w:rFonts w:ascii="Arial" w:hAnsi="Arial" w:cs="Arial"/>
          <w:b/>
          <w:sz w:val="20"/>
          <w:szCs w:val="20"/>
          <w:u w:val="single"/>
        </w:rPr>
      </w:pPr>
      <w:r w:rsidRPr="001F26C1">
        <w:rPr>
          <w:rFonts w:ascii="Arial" w:hAnsi="Arial" w:cs="Arial"/>
          <w:b/>
          <w:sz w:val="20"/>
          <w:szCs w:val="20"/>
          <w:u w:val="single"/>
        </w:rPr>
        <w:t>Objections and Queries</w:t>
      </w:r>
    </w:p>
    <w:p w14:paraId="4F8CF7F0" w14:textId="77777777" w:rsidR="00EA2737" w:rsidRPr="001F26C1" w:rsidRDefault="00EA2737" w:rsidP="000F4C76">
      <w:pPr>
        <w:spacing w:after="0" w:line="240" w:lineRule="auto"/>
        <w:rPr>
          <w:rFonts w:ascii="Arial" w:hAnsi="Arial" w:cs="Arial"/>
          <w:sz w:val="20"/>
          <w:szCs w:val="20"/>
        </w:rPr>
      </w:pPr>
      <w:r w:rsidRPr="001F26C1">
        <w:rPr>
          <w:rFonts w:ascii="Arial" w:hAnsi="Arial" w:cs="Arial"/>
          <w:sz w:val="20"/>
          <w:szCs w:val="20"/>
        </w:rPr>
        <w:t xml:space="preserve">Any queries should be addressed to the BRC official Steward officiating at this event. </w:t>
      </w:r>
    </w:p>
    <w:p w14:paraId="6E109EE8" w14:textId="77777777" w:rsidR="00EA2737" w:rsidRPr="001F26C1" w:rsidRDefault="00EA2737" w:rsidP="000F4C76">
      <w:pPr>
        <w:spacing w:after="0" w:line="240" w:lineRule="auto"/>
        <w:rPr>
          <w:rFonts w:ascii="Arial" w:hAnsi="Arial" w:cs="Arial"/>
          <w:sz w:val="20"/>
          <w:szCs w:val="20"/>
        </w:rPr>
      </w:pPr>
    </w:p>
    <w:p w14:paraId="0EAD19A1" w14:textId="77777777" w:rsidR="00EA2737" w:rsidRPr="001F26C1" w:rsidRDefault="00EA2737" w:rsidP="000F4C76">
      <w:pPr>
        <w:spacing w:after="0" w:line="240" w:lineRule="auto"/>
        <w:rPr>
          <w:rFonts w:ascii="Arial" w:hAnsi="Arial" w:cs="Arial"/>
          <w:bCs/>
          <w:sz w:val="20"/>
          <w:szCs w:val="20"/>
        </w:rPr>
      </w:pPr>
      <w:r w:rsidRPr="001F26C1">
        <w:rPr>
          <w:rFonts w:ascii="Arial" w:hAnsi="Arial" w:cs="Arial"/>
          <w:bCs/>
          <w:sz w:val="20"/>
          <w:szCs w:val="20"/>
        </w:rPr>
        <w:t>Competitors are requested not to skip out horseboxes, and to pick up any rubbish.</w:t>
      </w:r>
    </w:p>
    <w:p w14:paraId="21BCE5F8" w14:textId="77777777" w:rsidR="00EA2737" w:rsidRPr="001F26C1" w:rsidRDefault="00EA2737" w:rsidP="000F4C76">
      <w:pPr>
        <w:spacing w:after="0" w:line="240" w:lineRule="auto"/>
        <w:rPr>
          <w:rFonts w:ascii="Arial" w:hAnsi="Arial" w:cs="Arial"/>
          <w:bCs/>
          <w:sz w:val="20"/>
          <w:szCs w:val="20"/>
        </w:rPr>
      </w:pPr>
      <w:r w:rsidRPr="001F26C1">
        <w:rPr>
          <w:rFonts w:ascii="Arial" w:hAnsi="Arial" w:cs="Arial"/>
          <w:bCs/>
          <w:sz w:val="20"/>
          <w:szCs w:val="20"/>
        </w:rPr>
        <w:t>Note please, at this venue, no dogs are allowed.  Should you need to bring your dog with you, please kindly keep at your horse box/trailer, and kindly take home any droppings.</w:t>
      </w:r>
    </w:p>
    <w:p w14:paraId="66CF2293" w14:textId="77777777" w:rsidR="00EA2737" w:rsidRPr="001F26C1" w:rsidRDefault="00EA2737" w:rsidP="000F4C76">
      <w:pPr>
        <w:spacing w:after="0" w:line="240" w:lineRule="auto"/>
        <w:rPr>
          <w:rFonts w:ascii="Arial" w:hAnsi="Arial" w:cs="Arial"/>
          <w:bCs/>
          <w:sz w:val="20"/>
          <w:szCs w:val="20"/>
        </w:rPr>
      </w:pPr>
    </w:p>
    <w:p w14:paraId="336E462F" w14:textId="77777777" w:rsidR="00EA2737" w:rsidRPr="001F26C1" w:rsidRDefault="00EA2737" w:rsidP="000F4C76">
      <w:pPr>
        <w:spacing w:after="0" w:line="240" w:lineRule="auto"/>
        <w:rPr>
          <w:rFonts w:ascii="Arial" w:hAnsi="Arial" w:cs="Arial"/>
          <w:bCs/>
          <w:sz w:val="20"/>
          <w:szCs w:val="20"/>
        </w:rPr>
      </w:pPr>
      <w:r w:rsidRPr="001F26C1">
        <w:rPr>
          <w:rFonts w:ascii="Arial" w:hAnsi="Arial" w:cs="Arial"/>
          <w:bCs/>
          <w:sz w:val="20"/>
          <w:szCs w:val="20"/>
        </w:rPr>
        <w:t xml:space="preserve">This event is organised by volunteers who have given their time so you can enjoy yours.  Please show respect and appreciation at all times. </w:t>
      </w:r>
    </w:p>
    <w:p w14:paraId="28873851" w14:textId="77777777" w:rsidR="00EA2737" w:rsidRPr="001F26C1" w:rsidRDefault="00EA2737" w:rsidP="000F4C76">
      <w:pPr>
        <w:spacing w:after="0" w:line="240" w:lineRule="auto"/>
        <w:rPr>
          <w:rFonts w:ascii="Arial" w:hAnsi="Arial" w:cs="Arial"/>
          <w:sz w:val="20"/>
          <w:szCs w:val="20"/>
        </w:rPr>
      </w:pPr>
    </w:p>
    <w:p w14:paraId="66883A97" w14:textId="77777777" w:rsidR="00EA2737" w:rsidRPr="00EA2737" w:rsidRDefault="00EA2737" w:rsidP="000F4C76">
      <w:pPr>
        <w:spacing w:after="0" w:line="240" w:lineRule="auto"/>
        <w:rPr>
          <w:rFonts w:ascii="Arial" w:hAnsi="Arial" w:cs="Arial"/>
          <w:b/>
        </w:rPr>
      </w:pPr>
      <w:r w:rsidRPr="00EA2737">
        <w:rPr>
          <w:rFonts w:ascii="Arial" w:hAnsi="Arial" w:cs="Arial"/>
          <w:b/>
        </w:rPr>
        <w:t xml:space="preserve">Details of the Organiser are as </w:t>
      </w:r>
      <w:proofErr w:type="gramStart"/>
      <w:r w:rsidRPr="00EA2737">
        <w:rPr>
          <w:rFonts w:ascii="Arial" w:hAnsi="Arial" w:cs="Arial"/>
          <w:b/>
        </w:rPr>
        <w:t>follows:-</w:t>
      </w:r>
      <w:proofErr w:type="gramEnd"/>
    </w:p>
    <w:p w14:paraId="15A37231" w14:textId="71CA6BB5" w:rsidR="00EA2737" w:rsidRPr="0006647C" w:rsidRDefault="0006647C" w:rsidP="000F4C76">
      <w:pPr>
        <w:spacing w:after="0" w:line="240" w:lineRule="auto"/>
        <w:rPr>
          <w:rFonts w:ascii="Arial" w:hAnsi="Arial" w:cs="Arial"/>
        </w:rPr>
      </w:pPr>
      <w:r>
        <w:rPr>
          <w:rFonts w:ascii="Arial" w:hAnsi="Arial" w:cs="Arial"/>
        </w:rPr>
        <w:t>Julie Frost</w:t>
      </w:r>
      <w:r w:rsidR="00713D19">
        <w:rPr>
          <w:rFonts w:ascii="Arial" w:hAnsi="Arial" w:cs="Arial"/>
        </w:rPr>
        <w:t xml:space="preserve">, </w:t>
      </w:r>
      <w:proofErr w:type="spellStart"/>
      <w:r w:rsidR="00713D19">
        <w:rPr>
          <w:rFonts w:ascii="Arial" w:hAnsi="Arial" w:cs="Arial"/>
        </w:rPr>
        <w:t>Landspring</w:t>
      </w:r>
      <w:proofErr w:type="spellEnd"/>
      <w:r w:rsidR="00713D19">
        <w:rPr>
          <w:rFonts w:ascii="Arial" w:hAnsi="Arial" w:cs="Arial"/>
        </w:rPr>
        <w:t xml:space="preserve"> Cottage, Low Road, </w:t>
      </w:r>
      <w:proofErr w:type="spellStart"/>
      <w:r w:rsidR="00713D19">
        <w:rPr>
          <w:rFonts w:ascii="Arial" w:hAnsi="Arial" w:cs="Arial"/>
        </w:rPr>
        <w:t>Thurlton</w:t>
      </w:r>
      <w:proofErr w:type="spellEnd"/>
      <w:r w:rsidR="00713D19">
        <w:rPr>
          <w:rFonts w:ascii="Arial" w:hAnsi="Arial" w:cs="Arial"/>
        </w:rPr>
        <w:t>, NR14 6PZ</w:t>
      </w:r>
    </w:p>
    <w:p w14:paraId="3A607DBE" w14:textId="40AAC496" w:rsidR="00EA2737" w:rsidRPr="0006647C" w:rsidRDefault="0006647C" w:rsidP="000F4C76">
      <w:pPr>
        <w:spacing w:after="0" w:line="240" w:lineRule="auto"/>
        <w:rPr>
          <w:rFonts w:ascii="Arial" w:hAnsi="Arial" w:cs="Arial"/>
        </w:rPr>
      </w:pPr>
      <w:r w:rsidRPr="0006647C">
        <w:rPr>
          <w:rFonts w:ascii="Arial" w:hAnsi="Arial" w:cs="Arial"/>
        </w:rPr>
        <w:t>Tel: 01508 548767</w:t>
      </w:r>
      <w:r w:rsidR="00EA2737" w:rsidRPr="0006647C">
        <w:rPr>
          <w:rFonts w:ascii="Arial" w:hAnsi="Arial" w:cs="Arial"/>
        </w:rPr>
        <w:t xml:space="preserve"> (after 6pm weekdays, anytime weekends)</w:t>
      </w:r>
    </w:p>
    <w:p w14:paraId="22C4C7DA" w14:textId="34DB2029" w:rsidR="00EA2737" w:rsidRPr="00EA2737" w:rsidRDefault="00EA2737" w:rsidP="000F4C76">
      <w:pPr>
        <w:spacing w:after="0" w:line="240" w:lineRule="auto"/>
        <w:rPr>
          <w:rFonts w:ascii="Arial" w:hAnsi="Arial" w:cs="Arial"/>
        </w:rPr>
      </w:pPr>
      <w:r w:rsidRPr="0006647C">
        <w:rPr>
          <w:rFonts w:ascii="Arial" w:hAnsi="Arial" w:cs="Arial"/>
        </w:rPr>
        <w:t xml:space="preserve">Email  </w:t>
      </w:r>
      <w:hyperlink r:id="rId9" w:history="1">
        <w:r w:rsidR="00713D19" w:rsidRPr="009A1EB5">
          <w:rPr>
            <w:rStyle w:val="Hyperlink"/>
            <w:rFonts w:ascii="Arial" w:hAnsi="Arial" w:cs="Arial"/>
          </w:rPr>
          <w:t>peter.frost1@tiscali.co.uk</w:t>
        </w:r>
      </w:hyperlink>
      <w:r>
        <w:rPr>
          <w:rFonts w:ascii="Arial" w:hAnsi="Arial" w:cs="Arial"/>
        </w:rPr>
        <w:t xml:space="preserve">  </w:t>
      </w:r>
    </w:p>
    <w:sectPr w:rsidR="00EA2737" w:rsidRPr="00EA2737" w:rsidSect="001F26C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76"/>
    <w:rsid w:val="0006647C"/>
    <w:rsid w:val="000E1C1E"/>
    <w:rsid w:val="000E6617"/>
    <w:rsid w:val="000F4C76"/>
    <w:rsid w:val="00105E1C"/>
    <w:rsid w:val="00154D53"/>
    <w:rsid w:val="00165CDB"/>
    <w:rsid w:val="00175190"/>
    <w:rsid w:val="00191DA6"/>
    <w:rsid w:val="001C0AAD"/>
    <w:rsid w:val="001F26C1"/>
    <w:rsid w:val="00215F92"/>
    <w:rsid w:val="00234D91"/>
    <w:rsid w:val="00244183"/>
    <w:rsid w:val="00296190"/>
    <w:rsid w:val="002A6A57"/>
    <w:rsid w:val="003337B1"/>
    <w:rsid w:val="003436A8"/>
    <w:rsid w:val="003A6A4B"/>
    <w:rsid w:val="003B3DB7"/>
    <w:rsid w:val="00421CD7"/>
    <w:rsid w:val="00473371"/>
    <w:rsid w:val="004823F7"/>
    <w:rsid w:val="00507026"/>
    <w:rsid w:val="00580FB3"/>
    <w:rsid w:val="005858BD"/>
    <w:rsid w:val="005A57E8"/>
    <w:rsid w:val="005E7CDF"/>
    <w:rsid w:val="00643B09"/>
    <w:rsid w:val="00666DB5"/>
    <w:rsid w:val="006D5275"/>
    <w:rsid w:val="00700B6A"/>
    <w:rsid w:val="00713D19"/>
    <w:rsid w:val="007522AD"/>
    <w:rsid w:val="00797C8E"/>
    <w:rsid w:val="007B7FB3"/>
    <w:rsid w:val="007D0296"/>
    <w:rsid w:val="007D659C"/>
    <w:rsid w:val="007F7E99"/>
    <w:rsid w:val="00807BB9"/>
    <w:rsid w:val="00874A91"/>
    <w:rsid w:val="0087727F"/>
    <w:rsid w:val="008F4259"/>
    <w:rsid w:val="00932CA6"/>
    <w:rsid w:val="00980D00"/>
    <w:rsid w:val="009D23E0"/>
    <w:rsid w:val="00A25D71"/>
    <w:rsid w:val="00A46F70"/>
    <w:rsid w:val="00B0269F"/>
    <w:rsid w:val="00B215CA"/>
    <w:rsid w:val="00B2774A"/>
    <w:rsid w:val="00B656C3"/>
    <w:rsid w:val="00C07100"/>
    <w:rsid w:val="00C138F1"/>
    <w:rsid w:val="00C16C1E"/>
    <w:rsid w:val="00C34CF4"/>
    <w:rsid w:val="00C430A9"/>
    <w:rsid w:val="00C83985"/>
    <w:rsid w:val="00CA48C1"/>
    <w:rsid w:val="00CB2BD5"/>
    <w:rsid w:val="00D364A4"/>
    <w:rsid w:val="00D45EC6"/>
    <w:rsid w:val="00D83939"/>
    <w:rsid w:val="00DD7B66"/>
    <w:rsid w:val="00EA2737"/>
    <w:rsid w:val="00F1517B"/>
    <w:rsid w:val="00F40BAE"/>
    <w:rsid w:val="00F81EA8"/>
    <w:rsid w:val="00FA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D085"/>
  <w15:chartTrackingRefBased/>
  <w15:docId w15:val="{692A0097-8464-46B2-B75A-499F38EC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2AD"/>
    <w:rPr>
      <w:color w:val="0563C1" w:themeColor="hyperlink"/>
      <w:u w:val="single"/>
    </w:rPr>
  </w:style>
  <w:style w:type="character" w:styleId="UnresolvedMention">
    <w:name w:val="Unresolved Mention"/>
    <w:basedOn w:val="DefaultParagraphFont"/>
    <w:uiPriority w:val="99"/>
    <w:semiHidden/>
    <w:unhideWhenUsed/>
    <w:rsid w:val="00713D19"/>
    <w:rPr>
      <w:color w:val="605E5C"/>
      <w:shd w:val="clear" w:color="auto" w:fill="E1DFDD"/>
    </w:rPr>
  </w:style>
  <w:style w:type="paragraph" w:styleId="NormalWeb">
    <w:name w:val="Normal (Web)"/>
    <w:basedOn w:val="Normal"/>
    <w:uiPriority w:val="99"/>
    <w:semiHidden/>
    <w:unhideWhenUsed/>
    <w:rsid w:val="00C071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7251">
      <w:bodyDiv w:val="1"/>
      <w:marLeft w:val="0"/>
      <w:marRight w:val="0"/>
      <w:marTop w:val="0"/>
      <w:marBottom w:val="0"/>
      <w:divBdr>
        <w:top w:val="none" w:sz="0" w:space="0" w:color="auto"/>
        <w:left w:val="none" w:sz="0" w:space="0" w:color="auto"/>
        <w:bottom w:val="none" w:sz="0" w:space="0" w:color="auto"/>
        <w:right w:val="none" w:sz="0" w:space="0" w:color="auto"/>
      </w:divBdr>
    </w:div>
    <w:div w:id="795684860">
      <w:bodyDiv w:val="1"/>
      <w:marLeft w:val="0"/>
      <w:marRight w:val="0"/>
      <w:marTop w:val="0"/>
      <w:marBottom w:val="0"/>
      <w:divBdr>
        <w:top w:val="none" w:sz="0" w:space="0" w:color="auto"/>
        <w:left w:val="none" w:sz="0" w:space="0" w:color="auto"/>
        <w:bottom w:val="none" w:sz="0" w:space="0" w:color="auto"/>
        <w:right w:val="none" w:sz="0" w:space="0" w:color="auto"/>
      </w:divBdr>
    </w:div>
    <w:div w:id="799760957">
      <w:bodyDiv w:val="1"/>
      <w:marLeft w:val="0"/>
      <w:marRight w:val="0"/>
      <w:marTop w:val="0"/>
      <w:marBottom w:val="0"/>
      <w:divBdr>
        <w:top w:val="none" w:sz="0" w:space="0" w:color="auto"/>
        <w:left w:val="none" w:sz="0" w:space="0" w:color="auto"/>
        <w:bottom w:val="none" w:sz="0" w:space="0" w:color="auto"/>
        <w:right w:val="none" w:sz="0" w:space="0" w:color="auto"/>
      </w:divBdr>
    </w:div>
    <w:div w:id="1464618898">
      <w:bodyDiv w:val="1"/>
      <w:marLeft w:val="0"/>
      <w:marRight w:val="0"/>
      <w:marTop w:val="0"/>
      <w:marBottom w:val="0"/>
      <w:divBdr>
        <w:top w:val="none" w:sz="0" w:space="0" w:color="auto"/>
        <w:left w:val="none" w:sz="0" w:space="0" w:color="auto"/>
        <w:bottom w:val="none" w:sz="0" w:space="0" w:color="auto"/>
        <w:right w:val="none" w:sz="0" w:space="0" w:color="auto"/>
      </w:divBdr>
    </w:div>
    <w:div w:id="18578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uk.org" TargetMode="External"/><Relationship Id="rId3" Type="http://schemas.openxmlformats.org/officeDocument/2006/relationships/webSettings" Target="webSettings.xml"/><Relationship Id="rId7" Type="http://schemas.openxmlformats.org/officeDocument/2006/relationships/hyperlink" Target="http://www.britishhor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ridingclubs.org.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eter.frost1@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Owen</dc:creator>
  <cp:keywords/>
  <dc:description/>
  <cp:lastModifiedBy>Jean Timms</cp:lastModifiedBy>
  <cp:revision>2</cp:revision>
  <dcterms:created xsi:type="dcterms:W3CDTF">2021-04-21T14:01:00Z</dcterms:created>
  <dcterms:modified xsi:type="dcterms:W3CDTF">2021-04-21T14:01:00Z</dcterms:modified>
</cp:coreProperties>
</file>