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3812F" w14:textId="77777777" w:rsidR="008239AE" w:rsidRDefault="008239AE" w:rsidP="00D14A2D">
      <w:pPr>
        <w:ind w:left="-340" w:right="170"/>
      </w:pPr>
      <w:bookmarkStart w:id="0" w:name="_GoBack"/>
      <w:bookmarkEnd w:id="0"/>
    </w:p>
    <w:p w14:paraId="46AE1B14" w14:textId="77777777" w:rsidR="0050290B" w:rsidRDefault="0050290B" w:rsidP="00D14A2D">
      <w:pPr>
        <w:ind w:left="-340" w:right="170"/>
      </w:pPr>
    </w:p>
    <w:p w14:paraId="20519AFF" w14:textId="77777777" w:rsidR="0050290B" w:rsidRDefault="0050290B" w:rsidP="00D14A2D">
      <w:pPr>
        <w:ind w:left="-340" w:right="170"/>
      </w:pPr>
    </w:p>
    <w:p w14:paraId="75B3DC1C" w14:textId="77777777" w:rsidR="0050290B" w:rsidRDefault="0050290B" w:rsidP="00D14A2D">
      <w:pPr>
        <w:ind w:left="-340" w:right="170"/>
      </w:pPr>
    </w:p>
    <w:p w14:paraId="10101636" w14:textId="77777777" w:rsidR="0050290B" w:rsidRDefault="0050290B" w:rsidP="00D14A2D">
      <w:pPr>
        <w:ind w:left="-340" w:right="170"/>
      </w:pPr>
    </w:p>
    <w:p w14:paraId="5430C8CB" w14:textId="77777777" w:rsidR="0050290B" w:rsidRDefault="0050290B" w:rsidP="00D14A2D">
      <w:pPr>
        <w:ind w:left="-340" w:right="170"/>
      </w:pPr>
    </w:p>
    <w:p w14:paraId="6E93EFE8" w14:textId="77777777" w:rsidR="0050290B" w:rsidRDefault="0050290B" w:rsidP="00D14A2D">
      <w:pPr>
        <w:ind w:left="-340" w:right="170"/>
      </w:pPr>
    </w:p>
    <w:p w14:paraId="5E02A71E" w14:textId="1AD4DFE3" w:rsidR="00D14A2D" w:rsidRDefault="006E5388" w:rsidP="006E5388">
      <w:pPr>
        <w:ind w:left="-340" w:right="170"/>
      </w:pPr>
      <w:r>
        <w:rPr>
          <w:noProof/>
          <w:lang w:val="en-US" w:eastAsia="en-US"/>
        </w:rPr>
        <w:drawing>
          <wp:anchor distT="0" distB="0" distL="114300" distR="114300" simplePos="0" relativeHeight="251663360" behindDoc="1" locked="0" layoutInCell="1" allowOverlap="1" wp14:anchorId="50772DC5" wp14:editId="50FC372A">
            <wp:simplePos x="0" y="0"/>
            <wp:positionH relativeFrom="column">
              <wp:posOffset>5268595</wp:posOffset>
            </wp:positionH>
            <wp:positionV relativeFrom="paragraph">
              <wp:posOffset>-1201420</wp:posOffset>
            </wp:positionV>
            <wp:extent cx="1261110" cy="1488440"/>
            <wp:effectExtent l="0" t="0" r="8890" b="10160"/>
            <wp:wrapThrough wrapText="bothSides">
              <wp:wrapPolygon edited="0">
                <wp:start x="0" y="0"/>
                <wp:lineTo x="0" y="21379"/>
                <wp:lineTo x="21317" y="21379"/>
                <wp:lineTo x="21317" y="0"/>
                <wp:lineTo x="0" y="0"/>
              </wp:wrapPolygon>
            </wp:wrapThrough>
            <wp:docPr id="6" name="Picture 6" descr="Description: \\sol\Groups$\Rclubs\RIDCLUB\Marketing\Logos &amp; Images\2015 BRC Logos\BRC Master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ol\Groups$\Rclubs\RIDCLUB\Marketing\Logos &amp; Images\2015 BRC Logos\BRC Master 2015 Logo 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1110"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2336" behindDoc="0" locked="0" layoutInCell="1" allowOverlap="1" wp14:anchorId="04237464" wp14:editId="35AB1822">
                <wp:simplePos x="0" y="0"/>
                <wp:positionH relativeFrom="column">
                  <wp:posOffset>1836420</wp:posOffset>
                </wp:positionH>
                <wp:positionV relativeFrom="paragraph">
                  <wp:posOffset>-1018540</wp:posOffset>
                </wp:positionV>
                <wp:extent cx="3062605" cy="1804035"/>
                <wp:effectExtent l="0" t="0" r="10795" b="0"/>
                <wp:wrapThrough wrapText="bothSides">
                  <wp:wrapPolygon edited="0">
                    <wp:start x="0" y="0"/>
                    <wp:lineTo x="0" y="21288"/>
                    <wp:lineTo x="21497" y="21288"/>
                    <wp:lineTo x="21497"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18040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FC9AF82" w14:textId="77777777" w:rsidR="009F041F" w:rsidRDefault="009F041F" w:rsidP="00651B5B">
                            <w:pPr>
                              <w:jc w:val="center"/>
                              <w:rPr>
                                <w:color w:val="003366"/>
                                <w:sz w:val="36"/>
                                <w:szCs w:val="36"/>
                              </w:rPr>
                            </w:pPr>
                            <w:r w:rsidRPr="0025440B">
                              <w:rPr>
                                <w:color w:val="003366"/>
                                <w:sz w:val="36"/>
                                <w:szCs w:val="36"/>
                              </w:rPr>
                              <w:t>British Riding Clubs</w:t>
                            </w:r>
                            <w:r>
                              <w:rPr>
                                <w:color w:val="003366"/>
                                <w:sz w:val="36"/>
                                <w:szCs w:val="36"/>
                              </w:rPr>
                              <w:t xml:space="preserve"> </w:t>
                            </w:r>
                          </w:p>
                          <w:p w14:paraId="6B143D81" w14:textId="775F024A" w:rsidR="009F041F" w:rsidRDefault="009F041F" w:rsidP="00651B5B">
                            <w:pPr>
                              <w:jc w:val="center"/>
                              <w:rPr>
                                <w:color w:val="003366"/>
                                <w:sz w:val="36"/>
                                <w:szCs w:val="36"/>
                              </w:rPr>
                            </w:pPr>
                            <w:r>
                              <w:rPr>
                                <w:color w:val="003366"/>
                                <w:sz w:val="36"/>
                                <w:szCs w:val="36"/>
                              </w:rPr>
                              <w:t xml:space="preserve">Area 14 Dressage and Riding Test </w:t>
                            </w:r>
                            <w:r w:rsidRPr="0025440B">
                              <w:rPr>
                                <w:color w:val="003366"/>
                                <w:sz w:val="36"/>
                                <w:szCs w:val="36"/>
                              </w:rPr>
                              <w:t>Qualifier</w:t>
                            </w:r>
                            <w:r>
                              <w:rPr>
                                <w:color w:val="003366"/>
                                <w:sz w:val="36"/>
                                <w:szCs w:val="36"/>
                              </w:rPr>
                              <w:t>s</w:t>
                            </w:r>
                          </w:p>
                          <w:p w14:paraId="0288741B" w14:textId="5293DD2D" w:rsidR="009F041F" w:rsidRPr="00F228FB" w:rsidRDefault="009F041F" w:rsidP="00651B5B">
                            <w:pPr>
                              <w:jc w:val="center"/>
                              <w:rPr>
                                <w:color w:val="003366"/>
                                <w:sz w:val="24"/>
                                <w:szCs w:val="24"/>
                              </w:rPr>
                            </w:pPr>
                            <w:r>
                              <w:rPr>
                                <w:color w:val="003366"/>
                                <w:sz w:val="24"/>
                                <w:szCs w:val="24"/>
                              </w:rPr>
                              <w:t xml:space="preserve">for BRC 2019 National Championships  </w:t>
                            </w:r>
                          </w:p>
                          <w:p w14:paraId="12E7B8A9" w14:textId="77777777" w:rsidR="009F041F" w:rsidRPr="00BE2D84" w:rsidRDefault="009F041F" w:rsidP="00651B5B">
                            <w:pPr>
                              <w:jc w:val="center"/>
                              <w:rPr>
                                <w:color w:val="003366"/>
                                <w:sz w:val="18"/>
                                <w:szCs w:val="18"/>
                              </w:rPr>
                            </w:pPr>
                          </w:p>
                          <w:p w14:paraId="47DAD533" w14:textId="16721179" w:rsidR="009F041F" w:rsidRDefault="009F041F" w:rsidP="00651B5B">
                            <w:pPr>
                              <w:jc w:val="center"/>
                              <w:rPr>
                                <w:color w:val="003366"/>
                                <w:sz w:val="36"/>
                                <w:szCs w:val="36"/>
                              </w:rPr>
                            </w:pPr>
                            <w:r>
                              <w:rPr>
                                <w:color w:val="003366"/>
                                <w:sz w:val="36"/>
                                <w:szCs w:val="36"/>
                              </w:rPr>
                              <w:t>Sunday 9 June 2019</w:t>
                            </w:r>
                          </w:p>
                          <w:p w14:paraId="3131D182" w14:textId="58A13121" w:rsidR="009F041F" w:rsidRPr="00F228FB" w:rsidRDefault="009F041F" w:rsidP="00651B5B">
                            <w:pPr>
                              <w:jc w:val="center"/>
                              <w:rPr>
                                <w:color w:val="003366"/>
                                <w:sz w:val="36"/>
                                <w:szCs w:val="36"/>
                              </w:rPr>
                            </w:pPr>
                            <w:proofErr w:type="spellStart"/>
                            <w:r>
                              <w:rPr>
                                <w:color w:val="003366"/>
                                <w:sz w:val="36"/>
                                <w:szCs w:val="36"/>
                              </w:rPr>
                              <w:t>Geldeston</w:t>
                            </w:r>
                            <w:proofErr w:type="spellEnd"/>
                            <w:r>
                              <w:rPr>
                                <w:color w:val="003366"/>
                                <w:sz w:val="36"/>
                                <w:szCs w:val="36"/>
                              </w:rPr>
                              <w:t xml:space="preserve"> Hall NR34 0LP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37464" id="_x0000_t202" coordsize="21600,21600" o:spt="202" path="m,l,21600r21600,l21600,xe">
                <v:stroke joinstyle="miter"/>
                <v:path gradientshapeok="t" o:connecttype="rect"/>
              </v:shapetype>
              <v:shape id="Text Box 5" o:spid="_x0000_s1026" type="#_x0000_t202" style="position:absolute;left:0;text-align:left;margin-left:144.6pt;margin-top:-80.2pt;width:241.15pt;height:14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" stroked="f">
                <v:textbox>
                  <w:txbxContent>
                    <w:p w14:paraId="7FC9AF82" w14:textId="77777777" w:rsidR="009F041F" w:rsidRDefault="009F041F" w:rsidP="00651B5B">
                      <w:pPr>
                        <w:jc w:val="center"/>
                        <w:rPr>
                          <w:color w:val="003366"/>
                          <w:sz w:val="36"/>
                          <w:szCs w:val="36"/>
                        </w:rPr>
                      </w:pPr>
                      <w:r w:rsidRPr="0025440B">
                        <w:rPr>
                          <w:color w:val="003366"/>
                          <w:sz w:val="36"/>
                          <w:szCs w:val="36"/>
                        </w:rPr>
                        <w:t>British Riding Clubs</w:t>
                      </w:r>
                      <w:r>
                        <w:rPr>
                          <w:color w:val="003366"/>
                          <w:sz w:val="36"/>
                          <w:szCs w:val="36"/>
                        </w:rPr>
                        <w:t xml:space="preserve"> </w:t>
                      </w:r>
                    </w:p>
                    <w:p w14:paraId="6B143D81" w14:textId="775F024A" w:rsidR="009F041F" w:rsidRDefault="009F041F" w:rsidP="00651B5B">
                      <w:pPr>
                        <w:jc w:val="center"/>
                        <w:rPr>
                          <w:color w:val="003366"/>
                          <w:sz w:val="36"/>
                          <w:szCs w:val="36"/>
                        </w:rPr>
                      </w:pPr>
                      <w:r>
                        <w:rPr>
                          <w:color w:val="003366"/>
                          <w:sz w:val="36"/>
                          <w:szCs w:val="36"/>
                        </w:rPr>
                        <w:t xml:space="preserve">Area 14 Dressage and Riding Test </w:t>
                      </w:r>
                      <w:r w:rsidRPr="0025440B">
                        <w:rPr>
                          <w:color w:val="003366"/>
                          <w:sz w:val="36"/>
                          <w:szCs w:val="36"/>
                        </w:rPr>
                        <w:t>Qualifier</w:t>
                      </w:r>
                      <w:r>
                        <w:rPr>
                          <w:color w:val="003366"/>
                          <w:sz w:val="36"/>
                          <w:szCs w:val="36"/>
                        </w:rPr>
                        <w:t>s</w:t>
                      </w:r>
                    </w:p>
                    <w:p w14:paraId="0288741B" w14:textId="5293DD2D" w:rsidR="009F041F" w:rsidRPr="00F228FB" w:rsidRDefault="009F041F" w:rsidP="00651B5B">
                      <w:pPr>
                        <w:jc w:val="center"/>
                        <w:rPr>
                          <w:color w:val="003366"/>
                          <w:sz w:val="24"/>
                          <w:szCs w:val="24"/>
                        </w:rPr>
                      </w:pPr>
                      <w:r>
                        <w:rPr>
                          <w:color w:val="003366"/>
                          <w:sz w:val="24"/>
                          <w:szCs w:val="24"/>
                        </w:rPr>
                        <w:t xml:space="preserve">for BRC 2019 National Championships  </w:t>
                      </w:r>
                    </w:p>
                    <w:p w14:paraId="12E7B8A9" w14:textId="77777777" w:rsidR="009F041F" w:rsidRPr="00BE2D84" w:rsidRDefault="009F041F" w:rsidP="00651B5B">
                      <w:pPr>
                        <w:jc w:val="center"/>
                        <w:rPr>
                          <w:color w:val="003366"/>
                          <w:sz w:val="18"/>
                          <w:szCs w:val="18"/>
                        </w:rPr>
                      </w:pPr>
                    </w:p>
                    <w:p w14:paraId="47DAD533" w14:textId="16721179" w:rsidR="009F041F" w:rsidRDefault="009F041F" w:rsidP="00651B5B">
                      <w:pPr>
                        <w:jc w:val="center"/>
                        <w:rPr>
                          <w:color w:val="003366"/>
                          <w:sz w:val="36"/>
                          <w:szCs w:val="36"/>
                        </w:rPr>
                      </w:pPr>
                      <w:r>
                        <w:rPr>
                          <w:color w:val="003366"/>
                          <w:sz w:val="36"/>
                          <w:szCs w:val="36"/>
                        </w:rPr>
                        <w:t>Sunday 9 June 2019</w:t>
                      </w:r>
                    </w:p>
                    <w:p w14:paraId="3131D182" w14:textId="58A13121" w:rsidR="009F041F" w:rsidRPr="00F228FB" w:rsidRDefault="009F041F" w:rsidP="00651B5B">
                      <w:pPr>
                        <w:jc w:val="center"/>
                        <w:rPr>
                          <w:color w:val="003366"/>
                          <w:sz w:val="36"/>
                          <w:szCs w:val="36"/>
                        </w:rPr>
                      </w:pPr>
                      <w:proofErr w:type="spellStart"/>
                      <w:r>
                        <w:rPr>
                          <w:color w:val="003366"/>
                          <w:sz w:val="36"/>
                          <w:szCs w:val="36"/>
                        </w:rPr>
                        <w:t>Geldeston</w:t>
                      </w:r>
                      <w:proofErr w:type="spellEnd"/>
                      <w:r>
                        <w:rPr>
                          <w:color w:val="003366"/>
                          <w:sz w:val="36"/>
                          <w:szCs w:val="36"/>
                        </w:rPr>
                        <w:t xml:space="preserve"> Hall NR34 0LP</w:t>
                      </w:r>
                    </w:p>
                  </w:txbxContent>
                </v:textbox>
                <w10:wrap type="through"/>
              </v:shape>
            </w:pict>
          </mc:Fallback>
        </mc:AlternateContent>
      </w:r>
      <w:r w:rsidR="00D14A2D">
        <w:rPr>
          <w:noProof/>
          <w:lang w:val="en-US" w:eastAsia="en-US"/>
        </w:rPr>
        <w:drawing>
          <wp:anchor distT="0" distB="0" distL="114300" distR="114300" simplePos="0" relativeHeight="251658240" behindDoc="1" locked="0" layoutInCell="1" allowOverlap="1" wp14:anchorId="6ABA6A0B" wp14:editId="739DD05E">
            <wp:simplePos x="0" y="0"/>
            <wp:positionH relativeFrom="column">
              <wp:posOffset>-100330</wp:posOffset>
            </wp:positionH>
            <wp:positionV relativeFrom="paragraph">
              <wp:posOffset>-1288415</wp:posOffset>
            </wp:positionV>
            <wp:extent cx="1654810" cy="1654810"/>
            <wp:effectExtent l="0" t="0" r="0" b="0"/>
            <wp:wrapThrough wrapText="bothSides">
              <wp:wrapPolygon edited="0">
                <wp:start x="0" y="0"/>
                <wp:lineTo x="0" y="21219"/>
                <wp:lineTo x="21219" y="21219"/>
                <wp:lineTo x="21219" y="0"/>
                <wp:lineTo x="0" y="0"/>
              </wp:wrapPolygon>
            </wp:wrapThrough>
            <wp:docPr id="1" name="Picture 1" descr="Description: \\sol\Groups$\Rclubs\RIDCLUB\Marketing\Logos &amp; Images\NAF 2016 Logo\NAF-black-gold-st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ol\Groups$\Rclubs\RIDCLUB\Marketing\Logos &amp; Images\NAF 2016 Logo\NAF-black-gold-sta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4810" cy="1654810"/>
                    </a:xfrm>
                    <a:prstGeom prst="rect">
                      <a:avLst/>
                    </a:prstGeom>
                    <a:noFill/>
                    <a:ln>
                      <a:noFill/>
                    </a:ln>
                  </pic:spPr>
                </pic:pic>
              </a:graphicData>
            </a:graphic>
            <wp14:sizeRelH relativeFrom="page">
              <wp14:pctWidth>0</wp14:pctWidth>
            </wp14:sizeRelH>
            <wp14:sizeRelV relativeFrom="page">
              <wp14:pctHeight>0</wp14:pctHeight>
            </wp14:sizeRelV>
          </wp:anchor>
        </w:drawing>
      </w:r>
      <w:r>
        <w:t>.</w:t>
      </w:r>
    </w:p>
    <w:tbl>
      <w:tblPr>
        <w:tblpPr w:leftFromText="180" w:rightFromText="180" w:vertAnchor="page" w:horzAnchor="page" w:tblpX="957" w:tblpY="3329"/>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8"/>
        <w:gridCol w:w="2583"/>
        <w:gridCol w:w="2451"/>
        <w:gridCol w:w="3034"/>
      </w:tblGrid>
      <w:tr w:rsidR="00C02E9C" w:rsidRPr="00C066DE" w14:paraId="7B7DC916" w14:textId="77777777" w:rsidTr="00C02E9C">
        <w:trPr>
          <w:trHeight w:val="699"/>
        </w:trPr>
        <w:tc>
          <w:tcPr>
            <w:tcW w:w="2758" w:type="dxa"/>
            <w:tcBorders>
              <w:right w:val="single" w:sz="4" w:space="0" w:color="auto"/>
            </w:tcBorders>
            <w:shd w:val="clear" w:color="auto" w:fill="auto"/>
            <w:vAlign w:val="center"/>
          </w:tcPr>
          <w:p w14:paraId="0EEE0FA7" w14:textId="77777777" w:rsidR="00C02E9C" w:rsidRPr="00C066DE" w:rsidRDefault="00C02E9C" w:rsidP="00C02E9C">
            <w:pPr>
              <w:rPr>
                <w:color w:val="17365D"/>
                <w:sz w:val="28"/>
                <w:szCs w:val="28"/>
              </w:rPr>
            </w:pPr>
            <w:r>
              <w:rPr>
                <w:color w:val="17365D"/>
                <w:sz w:val="28"/>
                <w:szCs w:val="28"/>
              </w:rPr>
              <w:t>Classes</w:t>
            </w:r>
          </w:p>
        </w:tc>
        <w:tc>
          <w:tcPr>
            <w:tcW w:w="2583" w:type="dxa"/>
          </w:tcPr>
          <w:p w14:paraId="01C8D39E" w14:textId="77777777" w:rsidR="00C02E9C" w:rsidRPr="00C02E9C" w:rsidRDefault="00C02E9C" w:rsidP="00C02E9C">
            <w:pPr>
              <w:rPr>
                <w:color w:val="003366"/>
                <w:sz w:val="16"/>
                <w:szCs w:val="16"/>
              </w:rPr>
            </w:pPr>
          </w:p>
          <w:p w14:paraId="40002C57" w14:textId="159028FD" w:rsidR="00C02E9C" w:rsidRPr="00C066DE" w:rsidRDefault="00C02E9C" w:rsidP="00C02E9C">
            <w:pPr>
              <w:rPr>
                <w:color w:val="003366"/>
                <w:sz w:val="28"/>
                <w:szCs w:val="28"/>
              </w:rPr>
            </w:pPr>
            <w:r>
              <w:rPr>
                <w:color w:val="003366"/>
                <w:sz w:val="28"/>
                <w:szCs w:val="28"/>
              </w:rPr>
              <w:t>Tests</w:t>
            </w:r>
          </w:p>
        </w:tc>
        <w:tc>
          <w:tcPr>
            <w:tcW w:w="2451" w:type="dxa"/>
            <w:tcBorders>
              <w:right w:val="single" w:sz="4" w:space="0" w:color="auto"/>
            </w:tcBorders>
            <w:shd w:val="clear" w:color="auto" w:fill="auto"/>
            <w:vAlign w:val="center"/>
          </w:tcPr>
          <w:p w14:paraId="61B1EA9B" w14:textId="77777777" w:rsidR="00C02E9C" w:rsidRPr="00C066DE" w:rsidRDefault="00C02E9C" w:rsidP="00C02E9C">
            <w:pPr>
              <w:rPr>
                <w:color w:val="003366"/>
                <w:sz w:val="28"/>
                <w:szCs w:val="28"/>
              </w:rPr>
            </w:pPr>
            <w:r w:rsidRPr="00C066DE">
              <w:rPr>
                <w:color w:val="003366"/>
                <w:sz w:val="28"/>
                <w:szCs w:val="28"/>
              </w:rPr>
              <w:t>Entry Fee</w:t>
            </w:r>
          </w:p>
        </w:tc>
        <w:tc>
          <w:tcPr>
            <w:tcW w:w="3034" w:type="dxa"/>
            <w:tcBorders>
              <w:right w:val="single" w:sz="4" w:space="0" w:color="auto"/>
            </w:tcBorders>
            <w:shd w:val="clear" w:color="auto" w:fill="auto"/>
            <w:vAlign w:val="center"/>
          </w:tcPr>
          <w:p w14:paraId="018236D2" w14:textId="77777777" w:rsidR="00C02E9C" w:rsidRPr="00C066DE" w:rsidRDefault="00C02E9C" w:rsidP="00C02E9C">
            <w:pPr>
              <w:rPr>
                <w:color w:val="003366"/>
                <w:sz w:val="28"/>
                <w:szCs w:val="28"/>
              </w:rPr>
            </w:pPr>
            <w:r w:rsidRPr="00C066DE">
              <w:rPr>
                <w:color w:val="003366"/>
                <w:sz w:val="28"/>
                <w:szCs w:val="28"/>
              </w:rPr>
              <w:t>Entry Notes</w:t>
            </w:r>
          </w:p>
        </w:tc>
      </w:tr>
      <w:tr w:rsidR="00C02E9C" w:rsidRPr="009F02C4" w14:paraId="1E35932F" w14:textId="77777777" w:rsidTr="00C02E9C">
        <w:trPr>
          <w:trHeight w:val="1030"/>
        </w:trPr>
        <w:tc>
          <w:tcPr>
            <w:tcW w:w="2758" w:type="dxa"/>
            <w:tcBorders>
              <w:right w:val="single" w:sz="4" w:space="0" w:color="auto"/>
            </w:tcBorders>
            <w:shd w:val="clear" w:color="auto" w:fill="auto"/>
            <w:vAlign w:val="center"/>
          </w:tcPr>
          <w:p w14:paraId="2398570B" w14:textId="22E0523E" w:rsidR="00C02E9C" w:rsidRDefault="00C02E9C" w:rsidP="00C02E9C">
            <w:pPr>
              <w:rPr>
                <w:b w:val="0"/>
                <w:color w:val="003366"/>
                <w:sz w:val="24"/>
                <w:szCs w:val="24"/>
              </w:rPr>
            </w:pPr>
            <w:r>
              <w:rPr>
                <w:color w:val="17365D"/>
                <w:sz w:val="24"/>
              </w:rPr>
              <w:t xml:space="preserve">1  </w:t>
            </w:r>
            <w:r w:rsidR="00BE2D84">
              <w:rPr>
                <w:color w:val="17365D"/>
                <w:sz w:val="24"/>
              </w:rPr>
              <w:t xml:space="preserve"> </w:t>
            </w:r>
            <w:r w:rsidRPr="00443B17">
              <w:rPr>
                <w:color w:val="17365D"/>
                <w:sz w:val="24"/>
              </w:rPr>
              <w:t>NAF</w:t>
            </w:r>
            <w:r w:rsidRPr="00443B17">
              <w:rPr>
                <w:color w:val="003366"/>
                <w:sz w:val="24"/>
                <w:szCs w:val="24"/>
              </w:rPr>
              <w:t xml:space="preserve"> </w:t>
            </w:r>
            <w:r>
              <w:rPr>
                <w:color w:val="003366"/>
                <w:sz w:val="24"/>
                <w:szCs w:val="24"/>
              </w:rPr>
              <w:t xml:space="preserve">Magic Junior Dressage </w:t>
            </w:r>
          </w:p>
          <w:p w14:paraId="264FFE5D" w14:textId="77777777" w:rsidR="00C02E9C" w:rsidRDefault="00C02E9C" w:rsidP="00C02E9C">
            <w:pPr>
              <w:rPr>
                <w:b w:val="0"/>
                <w:color w:val="003366"/>
                <w:sz w:val="24"/>
                <w:szCs w:val="24"/>
              </w:rPr>
            </w:pPr>
            <w:r>
              <w:rPr>
                <w:b w:val="0"/>
                <w:color w:val="003366"/>
                <w:sz w:val="24"/>
                <w:szCs w:val="24"/>
              </w:rPr>
              <w:t xml:space="preserve">     </w:t>
            </w:r>
            <w:r w:rsidRPr="00715C8C">
              <w:rPr>
                <w:color w:val="003366"/>
                <w:sz w:val="24"/>
                <w:szCs w:val="24"/>
              </w:rPr>
              <w:t xml:space="preserve">A </w:t>
            </w:r>
            <w:r>
              <w:rPr>
                <w:b w:val="0"/>
                <w:color w:val="003366"/>
                <w:sz w:val="24"/>
                <w:szCs w:val="24"/>
              </w:rPr>
              <w:t>Team Qualifier</w:t>
            </w:r>
          </w:p>
          <w:p w14:paraId="65DE068E" w14:textId="77777777" w:rsidR="00C02E9C" w:rsidRPr="009F02C4" w:rsidRDefault="00C02E9C" w:rsidP="00C02E9C">
            <w:pPr>
              <w:rPr>
                <w:color w:val="003366"/>
                <w:sz w:val="24"/>
                <w:szCs w:val="24"/>
              </w:rPr>
            </w:pPr>
            <w:r>
              <w:rPr>
                <w:b w:val="0"/>
                <w:color w:val="003366"/>
                <w:sz w:val="24"/>
                <w:szCs w:val="24"/>
              </w:rPr>
              <w:t xml:space="preserve">    </w:t>
            </w:r>
            <w:r w:rsidRPr="00715C8C">
              <w:rPr>
                <w:color w:val="003366"/>
                <w:sz w:val="24"/>
                <w:szCs w:val="24"/>
              </w:rPr>
              <w:t xml:space="preserve"> B</w:t>
            </w:r>
            <w:r>
              <w:rPr>
                <w:b w:val="0"/>
                <w:color w:val="003366"/>
                <w:sz w:val="24"/>
                <w:szCs w:val="24"/>
              </w:rPr>
              <w:t xml:space="preserve"> Area-Only Team </w:t>
            </w:r>
          </w:p>
        </w:tc>
        <w:tc>
          <w:tcPr>
            <w:tcW w:w="2583" w:type="dxa"/>
          </w:tcPr>
          <w:p w14:paraId="11AE6E73" w14:textId="77777777" w:rsidR="00C02E9C" w:rsidRDefault="00C02E9C" w:rsidP="00C02E9C">
            <w:pPr>
              <w:rPr>
                <w:color w:val="003366"/>
                <w:sz w:val="24"/>
                <w:szCs w:val="24"/>
              </w:rPr>
            </w:pPr>
            <w:r>
              <w:rPr>
                <w:color w:val="003366"/>
                <w:sz w:val="24"/>
                <w:szCs w:val="24"/>
              </w:rPr>
              <w:t>Prelim 2 (2016)</w:t>
            </w:r>
          </w:p>
          <w:p w14:paraId="6BCFE4BA" w14:textId="77777777" w:rsidR="00C02E9C" w:rsidRDefault="00C02E9C" w:rsidP="00C02E9C">
            <w:pPr>
              <w:rPr>
                <w:color w:val="003366"/>
                <w:sz w:val="24"/>
                <w:szCs w:val="24"/>
              </w:rPr>
            </w:pPr>
            <w:r w:rsidRPr="008404F4">
              <w:rPr>
                <w:color w:val="003366"/>
                <w:sz w:val="24"/>
                <w:szCs w:val="24"/>
              </w:rPr>
              <w:t>P</w:t>
            </w:r>
            <w:r>
              <w:rPr>
                <w:color w:val="003366"/>
                <w:sz w:val="24"/>
                <w:szCs w:val="24"/>
              </w:rPr>
              <w:t>relim 12 (2005)</w:t>
            </w:r>
          </w:p>
          <w:p w14:paraId="2186A131" w14:textId="77777777" w:rsidR="00C02E9C" w:rsidRDefault="00C02E9C" w:rsidP="00C02E9C">
            <w:pPr>
              <w:rPr>
                <w:color w:val="003366"/>
                <w:sz w:val="24"/>
                <w:szCs w:val="24"/>
              </w:rPr>
            </w:pPr>
            <w:r w:rsidRPr="008404F4">
              <w:rPr>
                <w:color w:val="003366"/>
                <w:sz w:val="24"/>
                <w:szCs w:val="24"/>
              </w:rPr>
              <w:t>P</w:t>
            </w:r>
            <w:r>
              <w:rPr>
                <w:color w:val="003366"/>
                <w:sz w:val="24"/>
                <w:szCs w:val="24"/>
              </w:rPr>
              <w:t>relim 13</w:t>
            </w:r>
            <w:r w:rsidRPr="008404F4">
              <w:rPr>
                <w:color w:val="003366"/>
                <w:sz w:val="24"/>
                <w:szCs w:val="24"/>
              </w:rPr>
              <w:t xml:space="preserve"> </w:t>
            </w:r>
            <w:r>
              <w:rPr>
                <w:color w:val="003366"/>
                <w:sz w:val="24"/>
                <w:szCs w:val="24"/>
              </w:rPr>
              <w:t>(2006)</w:t>
            </w:r>
          </w:p>
          <w:p w14:paraId="44E2A4C0" w14:textId="77777777" w:rsidR="00C02E9C" w:rsidRPr="009F02C4" w:rsidRDefault="00C02E9C" w:rsidP="00C02E9C">
            <w:pPr>
              <w:rPr>
                <w:b w:val="0"/>
                <w:color w:val="003366"/>
                <w:sz w:val="24"/>
                <w:szCs w:val="24"/>
              </w:rPr>
            </w:pPr>
            <w:r w:rsidRPr="008404F4">
              <w:rPr>
                <w:color w:val="003366"/>
                <w:sz w:val="24"/>
                <w:szCs w:val="24"/>
              </w:rPr>
              <w:t>N</w:t>
            </w:r>
            <w:r>
              <w:rPr>
                <w:color w:val="003366"/>
                <w:sz w:val="24"/>
                <w:szCs w:val="24"/>
              </w:rPr>
              <w:t>ovice 30 (2006)</w:t>
            </w:r>
          </w:p>
        </w:tc>
        <w:tc>
          <w:tcPr>
            <w:tcW w:w="2451" w:type="dxa"/>
            <w:tcBorders>
              <w:right w:val="single" w:sz="4" w:space="0" w:color="auto"/>
            </w:tcBorders>
            <w:shd w:val="clear" w:color="auto" w:fill="auto"/>
            <w:vAlign w:val="center"/>
          </w:tcPr>
          <w:p w14:paraId="45D72C52" w14:textId="77777777" w:rsidR="00C02E9C" w:rsidRPr="009F02C4" w:rsidRDefault="00C02E9C" w:rsidP="00C02E9C">
            <w:pPr>
              <w:rPr>
                <w:b w:val="0"/>
                <w:color w:val="003366"/>
                <w:sz w:val="24"/>
                <w:szCs w:val="24"/>
              </w:rPr>
            </w:pPr>
            <w:r w:rsidRPr="004D0E73">
              <w:rPr>
                <w:color w:val="003366"/>
                <w:sz w:val="24"/>
                <w:szCs w:val="24"/>
              </w:rPr>
              <w:t>£45</w:t>
            </w:r>
            <w:r>
              <w:rPr>
                <w:b w:val="0"/>
                <w:color w:val="003366"/>
                <w:sz w:val="24"/>
                <w:szCs w:val="24"/>
              </w:rPr>
              <w:t xml:space="preserve"> </w:t>
            </w:r>
            <w:r w:rsidRPr="004D0E73">
              <w:rPr>
                <w:color w:val="003366"/>
                <w:sz w:val="24"/>
                <w:szCs w:val="24"/>
              </w:rPr>
              <w:t>per</w:t>
            </w:r>
            <w:r>
              <w:rPr>
                <w:b w:val="0"/>
                <w:color w:val="003366"/>
                <w:sz w:val="24"/>
                <w:szCs w:val="24"/>
              </w:rPr>
              <w:t xml:space="preserve"> </w:t>
            </w:r>
            <w:r w:rsidRPr="004D0E73">
              <w:rPr>
                <w:color w:val="003366"/>
                <w:sz w:val="24"/>
                <w:szCs w:val="24"/>
              </w:rPr>
              <w:t>team</w:t>
            </w:r>
          </w:p>
        </w:tc>
        <w:tc>
          <w:tcPr>
            <w:tcW w:w="3034" w:type="dxa"/>
            <w:tcBorders>
              <w:right w:val="single" w:sz="4" w:space="0" w:color="auto"/>
            </w:tcBorders>
            <w:shd w:val="clear" w:color="auto" w:fill="auto"/>
            <w:vAlign w:val="center"/>
          </w:tcPr>
          <w:p w14:paraId="6ACC2612" w14:textId="77777777" w:rsidR="00C02E9C" w:rsidRDefault="00C02E9C" w:rsidP="00C02E9C">
            <w:pPr>
              <w:rPr>
                <w:color w:val="003366"/>
              </w:rPr>
            </w:pPr>
          </w:p>
          <w:p w14:paraId="34DD6A0A" w14:textId="77777777" w:rsidR="00C02E9C" w:rsidRDefault="00C02E9C" w:rsidP="00C02E9C">
            <w:pPr>
              <w:rPr>
                <w:color w:val="003366"/>
              </w:rPr>
            </w:pPr>
            <w:r>
              <w:rPr>
                <w:color w:val="003366"/>
              </w:rPr>
              <w:t>Class 1A entries are automatically entered into Class 2 as Individuals</w:t>
            </w:r>
          </w:p>
          <w:p w14:paraId="2D39D1E2" w14:textId="77777777" w:rsidR="00C02E9C" w:rsidRPr="009F02C4" w:rsidRDefault="00C02E9C" w:rsidP="00C02E9C">
            <w:pPr>
              <w:rPr>
                <w:color w:val="003366"/>
              </w:rPr>
            </w:pPr>
          </w:p>
        </w:tc>
      </w:tr>
      <w:tr w:rsidR="004976DE" w:rsidRPr="009F02C4" w14:paraId="00130F41" w14:textId="77777777" w:rsidTr="009F041F">
        <w:trPr>
          <w:trHeight w:val="1134"/>
        </w:trPr>
        <w:tc>
          <w:tcPr>
            <w:tcW w:w="2758" w:type="dxa"/>
            <w:tcBorders>
              <w:right w:val="single" w:sz="4" w:space="0" w:color="auto"/>
            </w:tcBorders>
            <w:shd w:val="clear" w:color="auto" w:fill="auto"/>
            <w:vAlign w:val="center"/>
          </w:tcPr>
          <w:p w14:paraId="085C41E0" w14:textId="24EFE992" w:rsidR="004976DE" w:rsidRDefault="004976DE" w:rsidP="00C02E9C">
            <w:pPr>
              <w:rPr>
                <w:color w:val="003366"/>
                <w:sz w:val="24"/>
                <w:szCs w:val="24"/>
              </w:rPr>
            </w:pPr>
            <w:r>
              <w:rPr>
                <w:color w:val="17365D"/>
                <w:sz w:val="24"/>
              </w:rPr>
              <w:t xml:space="preserve">2   </w:t>
            </w:r>
            <w:r w:rsidRPr="00443B17">
              <w:rPr>
                <w:color w:val="17365D"/>
                <w:sz w:val="24"/>
              </w:rPr>
              <w:t>NAF</w:t>
            </w:r>
            <w:r w:rsidRPr="00443B17">
              <w:rPr>
                <w:color w:val="003366"/>
                <w:sz w:val="24"/>
                <w:szCs w:val="24"/>
              </w:rPr>
              <w:t xml:space="preserve"> </w:t>
            </w:r>
            <w:r>
              <w:rPr>
                <w:color w:val="003366"/>
                <w:sz w:val="24"/>
                <w:szCs w:val="24"/>
              </w:rPr>
              <w:t>Magic Junior Dressage</w:t>
            </w:r>
          </w:p>
          <w:p w14:paraId="5657F302" w14:textId="77777777" w:rsidR="004976DE" w:rsidRPr="006020EC" w:rsidRDefault="004976DE" w:rsidP="00C02E9C">
            <w:pPr>
              <w:rPr>
                <w:b w:val="0"/>
                <w:color w:val="003366"/>
                <w:sz w:val="24"/>
                <w:szCs w:val="24"/>
              </w:rPr>
            </w:pPr>
            <w:r w:rsidRPr="006020EC">
              <w:rPr>
                <w:b w:val="0"/>
                <w:color w:val="003366"/>
                <w:sz w:val="24"/>
                <w:szCs w:val="24"/>
              </w:rPr>
              <w:t>Individual</w:t>
            </w:r>
            <w:r>
              <w:rPr>
                <w:b w:val="0"/>
                <w:color w:val="003366"/>
                <w:sz w:val="24"/>
                <w:szCs w:val="24"/>
              </w:rPr>
              <w:t xml:space="preserve"> Qualifier</w:t>
            </w:r>
          </w:p>
        </w:tc>
        <w:tc>
          <w:tcPr>
            <w:tcW w:w="2583" w:type="dxa"/>
          </w:tcPr>
          <w:p w14:paraId="00243ED7" w14:textId="77777777" w:rsidR="004976DE" w:rsidRPr="009F02C4" w:rsidRDefault="004976DE" w:rsidP="00C02E9C">
            <w:pPr>
              <w:rPr>
                <w:color w:val="003366"/>
                <w:sz w:val="24"/>
                <w:szCs w:val="24"/>
              </w:rPr>
            </w:pPr>
            <w:r>
              <w:rPr>
                <w:color w:val="003366"/>
                <w:sz w:val="24"/>
                <w:szCs w:val="24"/>
              </w:rPr>
              <w:t>Prelim 2</w:t>
            </w:r>
          </w:p>
          <w:p w14:paraId="098B6898" w14:textId="77777777" w:rsidR="004976DE" w:rsidRPr="009F02C4" w:rsidRDefault="004976DE" w:rsidP="00C02E9C">
            <w:pPr>
              <w:rPr>
                <w:color w:val="003366"/>
                <w:sz w:val="24"/>
                <w:szCs w:val="24"/>
              </w:rPr>
            </w:pPr>
            <w:r>
              <w:rPr>
                <w:color w:val="003366"/>
                <w:sz w:val="24"/>
                <w:szCs w:val="24"/>
              </w:rPr>
              <w:t>Prelim 12</w:t>
            </w:r>
          </w:p>
          <w:p w14:paraId="44384252" w14:textId="77777777" w:rsidR="004976DE" w:rsidRPr="009F02C4" w:rsidRDefault="004976DE" w:rsidP="00C02E9C">
            <w:pPr>
              <w:rPr>
                <w:color w:val="003366"/>
                <w:sz w:val="24"/>
                <w:szCs w:val="24"/>
              </w:rPr>
            </w:pPr>
            <w:r>
              <w:rPr>
                <w:color w:val="003366"/>
                <w:sz w:val="24"/>
                <w:szCs w:val="24"/>
              </w:rPr>
              <w:t>Prelim 13</w:t>
            </w:r>
          </w:p>
          <w:p w14:paraId="07127C41" w14:textId="3D55275C" w:rsidR="004976DE" w:rsidRPr="009F02C4" w:rsidRDefault="004976DE" w:rsidP="009F041F">
            <w:pPr>
              <w:rPr>
                <w:color w:val="003366"/>
                <w:sz w:val="24"/>
                <w:szCs w:val="24"/>
              </w:rPr>
            </w:pPr>
            <w:r>
              <w:rPr>
                <w:color w:val="003366"/>
                <w:sz w:val="24"/>
                <w:szCs w:val="24"/>
              </w:rPr>
              <w:t>Novice 30</w:t>
            </w:r>
          </w:p>
        </w:tc>
        <w:tc>
          <w:tcPr>
            <w:tcW w:w="2451" w:type="dxa"/>
            <w:tcBorders>
              <w:right w:val="single" w:sz="4" w:space="0" w:color="auto"/>
            </w:tcBorders>
            <w:shd w:val="clear" w:color="auto" w:fill="auto"/>
            <w:vAlign w:val="center"/>
          </w:tcPr>
          <w:p w14:paraId="6B358BFF" w14:textId="77777777" w:rsidR="004976DE" w:rsidRPr="009F02C4" w:rsidRDefault="004976DE" w:rsidP="00C02E9C">
            <w:pPr>
              <w:rPr>
                <w:color w:val="003366"/>
                <w:sz w:val="24"/>
                <w:szCs w:val="24"/>
              </w:rPr>
            </w:pPr>
            <w:r>
              <w:rPr>
                <w:color w:val="003366"/>
                <w:sz w:val="24"/>
                <w:szCs w:val="24"/>
              </w:rPr>
              <w:t>£10 per test</w:t>
            </w:r>
          </w:p>
        </w:tc>
        <w:tc>
          <w:tcPr>
            <w:tcW w:w="3034" w:type="dxa"/>
            <w:tcBorders>
              <w:right w:val="single" w:sz="4" w:space="0" w:color="auto"/>
            </w:tcBorders>
            <w:shd w:val="clear" w:color="auto" w:fill="auto"/>
            <w:vAlign w:val="center"/>
          </w:tcPr>
          <w:p w14:paraId="0048B34C" w14:textId="2EBA59D5" w:rsidR="004976DE" w:rsidRPr="009F02C4" w:rsidRDefault="004976DE" w:rsidP="00C02E9C">
            <w:pPr>
              <w:rPr>
                <w:color w:val="003366"/>
                <w:sz w:val="24"/>
                <w:szCs w:val="24"/>
              </w:rPr>
            </w:pPr>
            <w:r>
              <w:rPr>
                <w:color w:val="003366"/>
              </w:rPr>
              <w:t>Remember to state which test is being ridden on entry form.</w:t>
            </w:r>
          </w:p>
        </w:tc>
      </w:tr>
      <w:tr w:rsidR="00C02E9C" w:rsidRPr="009F02C4" w14:paraId="6DD6FDC3" w14:textId="77777777" w:rsidTr="00C02E9C">
        <w:trPr>
          <w:trHeight w:val="902"/>
        </w:trPr>
        <w:tc>
          <w:tcPr>
            <w:tcW w:w="2758" w:type="dxa"/>
            <w:shd w:val="clear" w:color="auto" w:fill="auto"/>
            <w:vAlign w:val="center"/>
          </w:tcPr>
          <w:p w14:paraId="057B367F" w14:textId="6847C8D1" w:rsidR="00C02E9C" w:rsidRDefault="00C02E9C" w:rsidP="00C02E9C">
            <w:pPr>
              <w:rPr>
                <w:color w:val="003366"/>
                <w:sz w:val="24"/>
                <w:szCs w:val="24"/>
              </w:rPr>
            </w:pPr>
            <w:proofErr w:type="gramStart"/>
            <w:r>
              <w:rPr>
                <w:color w:val="17365D"/>
                <w:sz w:val="24"/>
              </w:rPr>
              <w:t xml:space="preserve">3  </w:t>
            </w:r>
            <w:r w:rsidRPr="00443B17">
              <w:rPr>
                <w:color w:val="17365D"/>
                <w:sz w:val="24"/>
              </w:rPr>
              <w:t>NAF</w:t>
            </w:r>
            <w:proofErr w:type="gramEnd"/>
            <w:r w:rsidRPr="00443B17">
              <w:rPr>
                <w:color w:val="003366"/>
                <w:sz w:val="24"/>
                <w:szCs w:val="24"/>
              </w:rPr>
              <w:t xml:space="preserve"> </w:t>
            </w:r>
            <w:r>
              <w:rPr>
                <w:color w:val="003366"/>
                <w:sz w:val="24"/>
                <w:szCs w:val="24"/>
              </w:rPr>
              <w:t>Magic Junior Elementary Dressage</w:t>
            </w:r>
          </w:p>
          <w:p w14:paraId="62E64AED" w14:textId="77777777" w:rsidR="00C02E9C" w:rsidRPr="00FA2340" w:rsidRDefault="00C02E9C" w:rsidP="00C02E9C">
            <w:pPr>
              <w:rPr>
                <w:b w:val="0"/>
                <w:color w:val="003366"/>
                <w:sz w:val="24"/>
                <w:szCs w:val="24"/>
              </w:rPr>
            </w:pPr>
            <w:r>
              <w:rPr>
                <w:b w:val="0"/>
                <w:color w:val="003366"/>
                <w:sz w:val="24"/>
                <w:szCs w:val="24"/>
              </w:rPr>
              <w:t>Individual Qualifier</w:t>
            </w:r>
          </w:p>
        </w:tc>
        <w:tc>
          <w:tcPr>
            <w:tcW w:w="2583" w:type="dxa"/>
          </w:tcPr>
          <w:p w14:paraId="37D5470E" w14:textId="77777777" w:rsidR="00C02E9C" w:rsidRDefault="00C02E9C" w:rsidP="00C02E9C">
            <w:pPr>
              <w:rPr>
                <w:color w:val="003366"/>
                <w:sz w:val="24"/>
                <w:szCs w:val="24"/>
              </w:rPr>
            </w:pPr>
          </w:p>
          <w:p w14:paraId="0C13BF94" w14:textId="77777777" w:rsidR="00C02E9C" w:rsidRPr="009F02C4" w:rsidRDefault="00C02E9C" w:rsidP="00C02E9C">
            <w:pPr>
              <w:rPr>
                <w:color w:val="003366"/>
              </w:rPr>
            </w:pPr>
            <w:r>
              <w:rPr>
                <w:color w:val="003366"/>
                <w:sz w:val="24"/>
                <w:szCs w:val="24"/>
              </w:rPr>
              <w:t>Elem 40</w:t>
            </w:r>
            <w:r w:rsidRPr="008404F4">
              <w:rPr>
                <w:color w:val="003366"/>
                <w:sz w:val="24"/>
                <w:szCs w:val="24"/>
              </w:rPr>
              <w:t xml:space="preserve"> (20</w:t>
            </w:r>
            <w:r>
              <w:rPr>
                <w:color w:val="003366"/>
                <w:sz w:val="24"/>
                <w:szCs w:val="24"/>
              </w:rPr>
              <w:t>10</w:t>
            </w:r>
            <w:r w:rsidRPr="008404F4">
              <w:rPr>
                <w:color w:val="003366"/>
                <w:sz w:val="24"/>
                <w:szCs w:val="24"/>
              </w:rPr>
              <w:t>)</w:t>
            </w:r>
          </w:p>
        </w:tc>
        <w:tc>
          <w:tcPr>
            <w:tcW w:w="2451" w:type="dxa"/>
            <w:tcBorders>
              <w:right w:val="single" w:sz="4" w:space="0" w:color="auto"/>
            </w:tcBorders>
            <w:shd w:val="clear" w:color="auto" w:fill="auto"/>
            <w:vAlign w:val="center"/>
          </w:tcPr>
          <w:p w14:paraId="6CA93BEC" w14:textId="20044C65" w:rsidR="00C02E9C" w:rsidRPr="009F02C4" w:rsidRDefault="004976DE" w:rsidP="00C02E9C">
            <w:pPr>
              <w:rPr>
                <w:color w:val="003366"/>
              </w:rPr>
            </w:pPr>
            <w:r>
              <w:rPr>
                <w:color w:val="003366"/>
                <w:sz w:val="24"/>
                <w:szCs w:val="24"/>
              </w:rPr>
              <w:t xml:space="preserve">£10 </w:t>
            </w:r>
          </w:p>
        </w:tc>
        <w:tc>
          <w:tcPr>
            <w:tcW w:w="3034" w:type="dxa"/>
            <w:tcBorders>
              <w:right w:val="single" w:sz="4" w:space="0" w:color="auto"/>
            </w:tcBorders>
            <w:shd w:val="clear" w:color="auto" w:fill="auto"/>
          </w:tcPr>
          <w:p w14:paraId="336CBE8D" w14:textId="77777777" w:rsidR="00C02E9C" w:rsidRPr="009F02C4" w:rsidRDefault="00C02E9C" w:rsidP="00C02E9C">
            <w:pPr>
              <w:rPr>
                <w:color w:val="003366"/>
              </w:rPr>
            </w:pPr>
          </w:p>
        </w:tc>
      </w:tr>
      <w:tr w:rsidR="00C02E9C" w:rsidRPr="009F02C4" w14:paraId="0D620767" w14:textId="77777777" w:rsidTr="00C02E9C">
        <w:trPr>
          <w:trHeight w:val="989"/>
        </w:trPr>
        <w:tc>
          <w:tcPr>
            <w:tcW w:w="2758" w:type="dxa"/>
            <w:shd w:val="clear" w:color="auto" w:fill="auto"/>
            <w:vAlign w:val="center"/>
          </w:tcPr>
          <w:p w14:paraId="6BD21A2C" w14:textId="52F6FCA9" w:rsidR="00C02E9C" w:rsidRPr="00433915" w:rsidRDefault="00C02E9C" w:rsidP="00C02E9C">
            <w:pPr>
              <w:rPr>
                <w:color w:val="003366"/>
                <w:sz w:val="24"/>
                <w:szCs w:val="24"/>
              </w:rPr>
            </w:pPr>
            <w:r>
              <w:rPr>
                <w:color w:val="17365D"/>
                <w:sz w:val="24"/>
              </w:rPr>
              <w:t xml:space="preserve">4  </w:t>
            </w:r>
            <w:r w:rsidR="00BE2D84">
              <w:rPr>
                <w:color w:val="17365D"/>
                <w:sz w:val="24"/>
              </w:rPr>
              <w:t xml:space="preserve"> </w:t>
            </w:r>
            <w:r w:rsidRPr="00443B17">
              <w:rPr>
                <w:color w:val="17365D"/>
                <w:sz w:val="24"/>
              </w:rPr>
              <w:t>NAF</w:t>
            </w:r>
            <w:r w:rsidRPr="00443B17">
              <w:rPr>
                <w:color w:val="003366"/>
                <w:sz w:val="24"/>
                <w:szCs w:val="24"/>
              </w:rPr>
              <w:t xml:space="preserve"> </w:t>
            </w:r>
            <w:r>
              <w:rPr>
                <w:color w:val="003366"/>
                <w:sz w:val="24"/>
                <w:szCs w:val="24"/>
              </w:rPr>
              <w:t xml:space="preserve">Magic Junior Riding Test </w:t>
            </w:r>
          </w:p>
          <w:p w14:paraId="7642FF65" w14:textId="77777777" w:rsidR="00C02E9C" w:rsidRDefault="00C02E9C" w:rsidP="00C02E9C">
            <w:pPr>
              <w:rPr>
                <w:b w:val="0"/>
                <w:color w:val="003366"/>
                <w:sz w:val="24"/>
                <w:szCs w:val="24"/>
              </w:rPr>
            </w:pPr>
            <w:r>
              <w:rPr>
                <w:b w:val="0"/>
                <w:color w:val="003366"/>
                <w:sz w:val="24"/>
                <w:szCs w:val="24"/>
              </w:rPr>
              <w:t xml:space="preserve">   </w:t>
            </w:r>
            <w:r w:rsidRPr="008C142D">
              <w:rPr>
                <w:color w:val="003366"/>
                <w:sz w:val="24"/>
                <w:szCs w:val="24"/>
              </w:rPr>
              <w:t xml:space="preserve"> </w:t>
            </w:r>
            <w:proofErr w:type="gramStart"/>
            <w:r w:rsidRPr="008C142D">
              <w:rPr>
                <w:color w:val="003366"/>
                <w:sz w:val="24"/>
                <w:szCs w:val="24"/>
              </w:rPr>
              <w:t>A</w:t>
            </w:r>
            <w:r>
              <w:rPr>
                <w:b w:val="0"/>
                <w:color w:val="003366"/>
                <w:sz w:val="24"/>
                <w:szCs w:val="24"/>
              </w:rPr>
              <w:t xml:space="preserve">  Team</w:t>
            </w:r>
            <w:proofErr w:type="gramEnd"/>
            <w:r>
              <w:rPr>
                <w:b w:val="0"/>
                <w:color w:val="003366"/>
                <w:sz w:val="24"/>
                <w:szCs w:val="24"/>
              </w:rPr>
              <w:t xml:space="preserve"> Qualifier</w:t>
            </w:r>
          </w:p>
          <w:p w14:paraId="034CB7D0" w14:textId="77777777" w:rsidR="00C02E9C" w:rsidRPr="00433915" w:rsidRDefault="00C02E9C" w:rsidP="00C02E9C">
            <w:pPr>
              <w:rPr>
                <w:b w:val="0"/>
                <w:color w:val="003366"/>
                <w:sz w:val="24"/>
                <w:szCs w:val="24"/>
              </w:rPr>
            </w:pPr>
            <w:r>
              <w:rPr>
                <w:b w:val="0"/>
                <w:color w:val="003366"/>
                <w:sz w:val="24"/>
                <w:szCs w:val="24"/>
              </w:rPr>
              <w:t xml:space="preserve">    </w:t>
            </w:r>
            <w:proofErr w:type="gramStart"/>
            <w:r>
              <w:rPr>
                <w:color w:val="003366"/>
                <w:sz w:val="24"/>
                <w:szCs w:val="24"/>
              </w:rPr>
              <w:t xml:space="preserve">B  </w:t>
            </w:r>
            <w:r>
              <w:rPr>
                <w:b w:val="0"/>
                <w:color w:val="003366"/>
                <w:sz w:val="24"/>
                <w:szCs w:val="24"/>
              </w:rPr>
              <w:t>Area</w:t>
            </w:r>
            <w:proofErr w:type="gramEnd"/>
            <w:r>
              <w:rPr>
                <w:b w:val="0"/>
                <w:color w:val="003366"/>
                <w:sz w:val="24"/>
                <w:szCs w:val="24"/>
              </w:rPr>
              <w:t>-Only Team</w:t>
            </w:r>
          </w:p>
        </w:tc>
        <w:tc>
          <w:tcPr>
            <w:tcW w:w="2583" w:type="dxa"/>
          </w:tcPr>
          <w:p w14:paraId="31344C41" w14:textId="77777777" w:rsidR="00C02E9C" w:rsidRPr="007F51B3" w:rsidRDefault="00C02E9C" w:rsidP="00C02E9C">
            <w:pPr>
              <w:rPr>
                <w:color w:val="003366"/>
                <w:sz w:val="24"/>
                <w:szCs w:val="24"/>
              </w:rPr>
            </w:pPr>
          </w:p>
          <w:p w14:paraId="3E5E1B1A" w14:textId="77777777" w:rsidR="00C02E9C" w:rsidRPr="007F51B3" w:rsidRDefault="00C02E9C" w:rsidP="00C02E9C">
            <w:pPr>
              <w:rPr>
                <w:color w:val="003366"/>
                <w:sz w:val="24"/>
                <w:szCs w:val="24"/>
              </w:rPr>
            </w:pPr>
            <w:r w:rsidRPr="007F51B3">
              <w:rPr>
                <w:color w:val="003366"/>
                <w:sz w:val="24"/>
                <w:szCs w:val="24"/>
              </w:rPr>
              <w:t>Prelim 7 (2002)</w:t>
            </w:r>
          </w:p>
        </w:tc>
        <w:tc>
          <w:tcPr>
            <w:tcW w:w="2451" w:type="dxa"/>
            <w:tcBorders>
              <w:right w:val="single" w:sz="4" w:space="0" w:color="auto"/>
            </w:tcBorders>
            <w:shd w:val="clear" w:color="auto" w:fill="auto"/>
            <w:vAlign w:val="center"/>
          </w:tcPr>
          <w:p w14:paraId="3B429BD9" w14:textId="77777777" w:rsidR="00C02E9C" w:rsidRPr="009F02C4" w:rsidRDefault="00C02E9C" w:rsidP="00C02E9C">
            <w:pPr>
              <w:rPr>
                <w:color w:val="003366"/>
              </w:rPr>
            </w:pPr>
            <w:r w:rsidRPr="004D0E73">
              <w:rPr>
                <w:color w:val="003366"/>
                <w:sz w:val="24"/>
                <w:szCs w:val="24"/>
              </w:rPr>
              <w:t>£45 per team</w:t>
            </w:r>
          </w:p>
        </w:tc>
        <w:tc>
          <w:tcPr>
            <w:tcW w:w="3034" w:type="dxa"/>
            <w:tcBorders>
              <w:right w:val="single" w:sz="4" w:space="0" w:color="auto"/>
            </w:tcBorders>
            <w:shd w:val="clear" w:color="auto" w:fill="auto"/>
            <w:vAlign w:val="center"/>
          </w:tcPr>
          <w:p w14:paraId="0561A0CA" w14:textId="77777777" w:rsidR="00C02E9C" w:rsidRPr="009F02C4" w:rsidRDefault="00C02E9C" w:rsidP="00C02E9C">
            <w:pPr>
              <w:rPr>
                <w:color w:val="003366"/>
              </w:rPr>
            </w:pPr>
            <w:r>
              <w:rPr>
                <w:color w:val="003366"/>
              </w:rPr>
              <w:t>Class 4A entries are automatically entered into Class 5 as individuals</w:t>
            </w:r>
          </w:p>
        </w:tc>
      </w:tr>
      <w:tr w:rsidR="00C02E9C" w:rsidRPr="009F02C4" w14:paraId="1163B85F" w14:textId="77777777" w:rsidTr="00C02E9C">
        <w:trPr>
          <w:trHeight w:val="806"/>
        </w:trPr>
        <w:tc>
          <w:tcPr>
            <w:tcW w:w="2758" w:type="dxa"/>
            <w:shd w:val="clear" w:color="auto" w:fill="auto"/>
            <w:vAlign w:val="center"/>
          </w:tcPr>
          <w:p w14:paraId="04C2BFBB" w14:textId="12BFE3F3" w:rsidR="00C02E9C" w:rsidRDefault="00C02E9C" w:rsidP="00C02E9C">
            <w:pPr>
              <w:rPr>
                <w:color w:val="003366"/>
                <w:sz w:val="24"/>
                <w:szCs w:val="24"/>
              </w:rPr>
            </w:pPr>
            <w:r>
              <w:rPr>
                <w:color w:val="17365D"/>
                <w:sz w:val="24"/>
              </w:rPr>
              <w:t xml:space="preserve">5  </w:t>
            </w:r>
            <w:r w:rsidR="00BE2D84">
              <w:rPr>
                <w:color w:val="17365D"/>
                <w:sz w:val="24"/>
              </w:rPr>
              <w:t xml:space="preserve"> </w:t>
            </w:r>
            <w:r w:rsidRPr="00443B17">
              <w:rPr>
                <w:color w:val="17365D"/>
                <w:sz w:val="24"/>
              </w:rPr>
              <w:t>NAF</w:t>
            </w:r>
            <w:r w:rsidRPr="00443B17">
              <w:rPr>
                <w:color w:val="003366"/>
                <w:sz w:val="24"/>
                <w:szCs w:val="24"/>
              </w:rPr>
              <w:t xml:space="preserve"> </w:t>
            </w:r>
            <w:r>
              <w:rPr>
                <w:color w:val="003366"/>
                <w:sz w:val="24"/>
                <w:szCs w:val="24"/>
              </w:rPr>
              <w:t xml:space="preserve">Magic Junior Riding Test </w:t>
            </w:r>
          </w:p>
          <w:p w14:paraId="3E421D16" w14:textId="77777777" w:rsidR="00C02E9C" w:rsidRPr="00634215" w:rsidRDefault="00C02E9C" w:rsidP="00C02E9C">
            <w:pPr>
              <w:rPr>
                <w:b w:val="0"/>
                <w:color w:val="003366"/>
                <w:sz w:val="24"/>
                <w:szCs w:val="24"/>
              </w:rPr>
            </w:pPr>
            <w:r w:rsidRPr="006020EC">
              <w:rPr>
                <w:b w:val="0"/>
                <w:color w:val="003366"/>
                <w:sz w:val="24"/>
                <w:szCs w:val="24"/>
              </w:rPr>
              <w:t>Individual</w:t>
            </w:r>
            <w:r>
              <w:rPr>
                <w:b w:val="0"/>
                <w:color w:val="003366"/>
                <w:sz w:val="24"/>
                <w:szCs w:val="24"/>
              </w:rPr>
              <w:t xml:space="preserve"> Qualifier</w:t>
            </w:r>
          </w:p>
        </w:tc>
        <w:tc>
          <w:tcPr>
            <w:tcW w:w="2583" w:type="dxa"/>
          </w:tcPr>
          <w:p w14:paraId="096298A8" w14:textId="77777777" w:rsidR="00C02E9C" w:rsidRPr="007F51B3" w:rsidRDefault="00C02E9C" w:rsidP="00C02E9C">
            <w:pPr>
              <w:rPr>
                <w:color w:val="003366"/>
                <w:sz w:val="24"/>
                <w:szCs w:val="24"/>
              </w:rPr>
            </w:pPr>
          </w:p>
          <w:p w14:paraId="26871955" w14:textId="77777777" w:rsidR="00C02E9C" w:rsidRPr="007F51B3" w:rsidRDefault="00C02E9C" w:rsidP="00C02E9C">
            <w:pPr>
              <w:rPr>
                <w:color w:val="003366"/>
                <w:sz w:val="24"/>
                <w:szCs w:val="24"/>
              </w:rPr>
            </w:pPr>
            <w:r w:rsidRPr="007F51B3">
              <w:rPr>
                <w:color w:val="003366"/>
                <w:sz w:val="24"/>
                <w:szCs w:val="24"/>
              </w:rPr>
              <w:t>Prelim 7 (2002)</w:t>
            </w:r>
          </w:p>
        </w:tc>
        <w:tc>
          <w:tcPr>
            <w:tcW w:w="2451" w:type="dxa"/>
            <w:tcBorders>
              <w:right w:val="single" w:sz="4" w:space="0" w:color="auto"/>
            </w:tcBorders>
            <w:shd w:val="clear" w:color="auto" w:fill="auto"/>
            <w:vAlign w:val="center"/>
          </w:tcPr>
          <w:p w14:paraId="27E3A37A" w14:textId="23BD7FC5" w:rsidR="00C02E9C" w:rsidRPr="004D0E73" w:rsidRDefault="004976DE" w:rsidP="00C02E9C">
            <w:pPr>
              <w:rPr>
                <w:color w:val="003366"/>
                <w:sz w:val="24"/>
                <w:szCs w:val="24"/>
              </w:rPr>
            </w:pPr>
            <w:r>
              <w:rPr>
                <w:color w:val="003366"/>
                <w:sz w:val="24"/>
                <w:szCs w:val="24"/>
              </w:rPr>
              <w:t xml:space="preserve">£10 </w:t>
            </w:r>
          </w:p>
        </w:tc>
        <w:tc>
          <w:tcPr>
            <w:tcW w:w="3034" w:type="dxa"/>
            <w:tcBorders>
              <w:right w:val="single" w:sz="4" w:space="0" w:color="auto"/>
            </w:tcBorders>
            <w:shd w:val="clear" w:color="auto" w:fill="auto"/>
            <w:vAlign w:val="center"/>
          </w:tcPr>
          <w:p w14:paraId="630351BD" w14:textId="77777777" w:rsidR="00C02E9C" w:rsidRPr="009F02C4" w:rsidRDefault="00C02E9C" w:rsidP="00C02E9C">
            <w:pPr>
              <w:rPr>
                <w:color w:val="003366"/>
              </w:rPr>
            </w:pPr>
          </w:p>
        </w:tc>
      </w:tr>
      <w:tr w:rsidR="00C02E9C" w:rsidRPr="009F02C4" w14:paraId="10B49FB0" w14:textId="77777777" w:rsidTr="00C02E9C">
        <w:trPr>
          <w:trHeight w:val="806"/>
        </w:trPr>
        <w:tc>
          <w:tcPr>
            <w:tcW w:w="2758" w:type="dxa"/>
            <w:shd w:val="clear" w:color="auto" w:fill="auto"/>
            <w:vAlign w:val="center"/>
          </w:tcPr>
          <w:p w14:paraId="39A4DFE4" w14:textId="6698A96E" w:rsidR="00C02E9C" w:rsidRPr="008C142D" w:rsidRDefault="00C02E9C" w:rsidP="00C02E9C">
            <w:pPr>
              <w:rPr>
                <w:color w:val="003366"/>
                <w:sz w:val="24"/>
                <w:szCs w:val="24"/>
              </w:rPr>
            </w:pPr>
            <w:r>
              <w:rPr>
                <w:color w:val="17365D"/>
                <w:sz w:val="24"/>
              </w:rPr>
              <w:t xml:space="preserve">6  </w:t>
            </w:r>
            <w:r w:rsidR="00BE2D84">
              <w:rPr>
                <w:color w:val="17365D"/>
                <w:sz w:val="24"/>
              </w:rPr>
              <w:t xml:space="preserve"> </w:t>
            </w:r>
            <w:r w:rsidRPr="00443B17">
              <w:rPr>
                <w:color w:val="17365D"/>
                <w:sz w:val="24"/>
              </w:rPr>
              <w:t>NAF</w:t>
            </w:r>
            <w:r w:rsidRPr="00443B17">
              <w:rPr>
                <w:color w:val="003366"/>
                <w:sz w:val="24"/>
                <w:szCs w:val="24"/>
              </w:rPr>
              <w:t xml:space="preserve"> </w:t>
            </w:r>
            <w:r>
              <w:rPr>
                <w:color w:val="003366"/>
                <w:sz w:val="24"/>
                <w:szCs w:val="24"/>
              </w:rPr>
              <w:t>Magic Junior Intro Dressage</w:t>
            </w:r>
          </w:p>
          <w:p w14:paraId="052DFD55" w14:textId="77777777" w:rsidR="00C02E9C" w:rsidRDefault="00C02E9C" w:rsidP="00C02E9C">
            <w:pPr>
              <w:rPr>
                <w:color w:val="17365D"/>
                <w:sz w:val="24"/>
              </w:rPr>
            </w:pPr>
            <w:r>
              <w:rPr>
                <w:b w:val="0"/>
                <w:color w:val="003366"/>
                <w:sz w:val="24"/>
                <w:szCs w:val="24"/>
              </w:rPr>
              <w:t xml:space="preserve">Individual Qualifier    </w:t>
            </w:r>
          </w:p>
        </w:tc>
        <w:tc>
          <w:tcPr>
            <w:tcW w:w="2583" w:type="dxa"/>
          </w:tcPr>
          <w:p w14:paraId="505C4EA4" w14:textId="77777777" w:rsidR="00C02E9C" w:rsidRDefault="00C02E9C" w:rsidP="00C02E9C">
            <w:pPr>
              <w:rPr>
                <w:color w:val="003366"/>
                <w:sz w:val="24"/>
                <w:szCs w:val="24"/>
              </w:rPr>
            </w:pPr>
          </w:p>
          <w:p w14:paraId="0041BC3A" w14:textId="77777777" w:rsidR="00C02E9C" w:rsidRPr="007F51B3" w:rsidRDefault="00C02E9C" w:rsidP="00C02E9C">
            <w:pPr>
              <w:rPr>
                <w:color w:val="003366"/>
                <w:sz w:val="24"/>
                <w:szCs w:val="24"/>
              </w:rPr>
            </w:pPr>
            <w:r>
              <w:rPr>
                <w:color w:val="003366"/>
                <w:sz w:val="24"/>
                <w:szCs w:val="24"/>
              </w:rPr>
              <w:t>Intro B (2009</w:t>
            </w:r>
            <w:r w:rsidRPr="0009778D">
              <w:rPr>
                <w:color w:val="003366"/>
                <w:sz w:val="24"/>
                <w:szCs w:val="24"/>
              </w:rPr>
              <w:t>)</w:t>
            </w:r>
          </w:p>
        </w:tc>
        <w:tc>
          <w:tcPr>
            <w:tcW w:w="2451" w:type="dxa"/>
            <w:tcBorders>
              <w:right w:val="single" w:sz="4" w:space="0" w:color="auto"/>
            </w:tcBorders>
            <w:shd w:val="clear" w:color="auto" w:fill="auto"/>
            <w:vAlign w:val="center"/>
          </w:tcPr>
          <w:p w14:paraId="74DEBDF5" w14:textId="6D8672D3" w:rsidR="00C02E9C" w:rsidRPr="004D0E73" w:rsidRDefault="004976DE" w:rsidP="00C02E9C">
            <w:pPr>
              <w:rPr>
                <w:color w:val="003366"/>
                <w:sz w:val="24"/>
                <w:szCs w:val="24"/>
              </w:rPr>
            </w:pPr>
            <w:r>
              <w:rPr>
                <w:color w:val="003366"/>
                <w:sz w:val="24"/>
                <w:szCs w:val="24"/>
              </w:rPr>
              <w:t xml:space="preserve">£10 </w:t>
            </w:r>
          </w:p>
        </w:tc>
        <w:tc>
          <w:tcPr>
            <w:tcW w:w="3034" w:type="dxa"/>
            <w:tcBorders>
              <w:right w:val="single" w:sz="4" w:space="0" w:color="auto"/>
            </w:tcBorders>
            <w:shd w:val="clear" w:color="auto" w:fill="auto"/>
            <w:vAlign w:val="center"/>
          </w:tcPr>
          <w:p w14:paraId="202A4563" w14:textId="77777777" w:rsidR="00C02E9C" w:rsidRPr="009F02C4" w:rsidRDefault="00C02E9C" w:rsidP="00C02E9C">
            <w:pPr>
              <w:rPr>
                <w:color w:val="003366"/>
              </w:rPr>
            </w:pPr>
          </w:p>
        </w:tc>
      </w:tr>
      <w:tr w:rsidR="00C02E9C" w:rsidRPr="009F02C4" w14:paraId="52D3D7A9" w14:textId="77777777" w:rsidTr="00C02E9C">
        <w:trPr>
          <w:trHeight w:val="508"/>
        </w:trPr>
        <w:tc>
          <w:tcPr>
            <w:tcW w:w="2758" w:type="dxa"/>
            <w:shd w:val="clear" w:color="auto" w:fill="auto"/>
            <w:vAlign w:val="center"/>
          </w:tcPr>
          <w:p w14:paraId="7C5EE9AB" w14:textId="09A8DE18" w:rsidR="00C02E9C" w:rsidRPr="008C142D" w:rsidRDefault="00C02E9C" w:rsidP="00C02E9C">
            <w:pPr>
              <w:rPr>
                <w:color w:val="003366"/>
                <w:sz w:val="24"/>
                <w:szCs w:val="24"/>
              </w:rPr>
            </w:pPr>
            <w:r>
              <w:rPr>
                <w:color w:val="17365D"/>
                <w:sz w:val="24"/>
              </w:rPr>
              <w:t xml:space="preserve">7  </w:t>
            </w:r>
            <w:r w:rsidR="00BE2D84">
              <w:rPr>
                <w:color w:val="17365D"/>
                <w:sz w:val="24"/>
              </w:rPr>
              <w:t xml:space="preserve"> </w:t>
            </w:r>
            <w:r w:rsidRPr="00443B17">
              <w:rPr>
                <w:color w:val="17365D"/>
                <w:sz w:val="24"/>
              </w:rPr>
              <w:t>NAF</w:t>
            </w:r>
            <w:r w:rsidRPr="00443B17">
              <w:rPr>
                <w:color w:val="003366"/>
                <w:sz w:val="24"/>
                <w:szCs w:val="24"/>
              </w:rPr>
              <w:t xml:space="preserve"> </w:t>
            </w:r>
            <w:r>
              <w:rPr>
                <w:color w:val="003366"/>
                <w:sz w:val="24"/>
                <w:szCs w:val="24"/>
              </w:rPr>
              <w:t>Magic Senior Intro Dressage</w:t>
            </w:r>
          </w:p>
          <w:p w14:paraId="603730F1" w14:textId="77777777" w:rsidR="00C02E9C" w:rsidRPr="006020EC" w:rsidRDefault="00C02E9C" w:rsidP="00C02E9C">
            <w:pPr>
              <w:rPr>
                <w:b w:val="0"/>
                <w:color w:val="003366"/>
                <w:sz w:val="24"/>
                <w:szCs w:val="24"/>
              </w:rPr>
            </w:pPr>
            <w:r>
              <w:rPr>
                <w:b w:val="0"/>
                <w:color w:val="003366"/>
                <w:sz w:val="24"/>
                <w:szCs w:val="24"/>
              </w:rPr>
              <w:t xml:space="preserve">Individual Qualifier    </w:t>
            </w:r>
          </w:p>
        </w:tc>
        <w:tc>
          <w:tcPr>
            <w:tcW w:w="2583" w:type="dxa"/>
          </w:tcPr>
          <w:p w14:paraId="405D7613" w14:textId="77777777" w:rsidR="00C02E9C" w:rsidRDefault="00C02E9C" w:rsidP="00C02E9C">
            <w:pPr>
              <w:rPr>
                <w:color w:val="003366"/>
                <w:sz w:val="24"/>
                <w:szCs w:val="24"/>
              </w:rPr>
            </w:pPr>
          </w:p>
          <w:p w14:paraId="5C879FA7" w14:textId="77777777" w:rsidR="00C02E9C" w:rsidRPr="009F02C4" w:rsidRDefault="00C02E9C" w:rsidP="00C02E9C">
            <w:pPr>
              <w:rPr>
                <w:color w:val="003366"/>
              </w:rPr>
            </w:pPr>
            <w:r>
              <w:rPr>
                <w:color w:val="003366"/>
                <w:sz w:val="24"/>
                <w:szCs w:val="24"/>
              </w:rPr>
              <w:t>Intro B (2009</w:t>
            </w:r>
            <w:r w:rsidRPr="0009778D">
              <w:rPr>
                <w:color w:val="003366"/>
                <w:sz w:val="24"/>
                <w:szCs w:val="24"/>
              </w:rPr>
              <w:t>)</w:t>
            </w:r>
          </w:p>
        </w:tc>
        <w:tc>
          <w:tcPr>
            <w:tcW w:w="2451" w:type="dxa"/>
            <w:tcBorders>
              <w:right w:val="single" w:sz="4" w:space="0" w:color="auto"/>
            </w:tcBorders>
            <w:shd w:val="clear" w:color="auto" w:fill="auto"/>
            <w:vAlign w:val="center"/>
          </w:tcPr>
          <w:p w14:paraId="5A04A0F5" w14:textId="28912016" w:rsidR="00C02E9C" w:rsidRPr="009F02C4" w:rsidRDefault="004976DE" w:rsidP="00C02E9C">
            <w:pPr>
              <w:rPr>
                <w:color w:val="003366"/>
              </w:rPr>
            </w:pPr>
            <w:r>
              <w:rPr>
                <w:color w:val="003366"/>
                <w:sz w:val="24"/>
                <w:szCs w:val="24"/>
              </w:rPr>
              <w:t xml:space="preserve">£10 </w:t>
            </w:r>
          </w:p>
        </w:tc>
        <w:tc>
          <w:tcPr>
            <w:tcW w:w="3034" w:type="dxa"/>
            <w:tcBorders>
              <w:right w:val="single" w:sz="4" w:space="0" w:color="auto"/>
            </w:tcBorders>
            <w:shd w:val="clear" w:color="auto" w:fill="auto"/>
            <w:vAlign w:val="center"/>
          </w:tcPr>
          <w:p w14:paraId="7E9FC84B" w14:textId="77777777" w:rsidR="00C02E9C" w:rsidRPr="009F02C4" w:rsidRDefault="00C02E9C" w:rsidP="00C02E9C">
            <w:pPr>
              <w:rPr>
                <w:color w:val="003366"/>
              </w:rPr>
            </w:pPr>
          </w:p>
        </w:tc>
      </w:tr>
      <w:tr w:rsidR="00C02E9C" w:rsidRPr="009F02C4" w14:paraId="5BA92381" w14:textId="77777777" w:rsidTr="00C02E9C">
        <w:trPr>
          <w:trHeight w:val="508"/>
        </w:trPr>
        <w:tc>
          <w:tcPr>
            <w:tcW w:w="2758" w:type="dxa"/>
            <w:shd w:val="clear" w:color="auto" w:fill="auto"/>
            <w:vAlign w:val="center"/>
          </w:tcPr>
          <w:p w14:paraId="24055652" w14:textId="2E5CFF3C" w:rsidR="00C02E9C" w:rsidRDefault="00C02E9C" w:rsidP="00C02E9C">
            <w:pPr>
              <w:rPr>
                <w:color w:val="003366"/>
                <w:sz w:val="24"/>
                <w:szCs w:val="24"/>
              </w:rPr>
            </w:pPr>
            <w:r>
              <w:rPr>
                <w:color w:val="17365D"/>
                <w:sz w:val="24"/>
              </w:rPr>
              <w:t xml:space="preserve">8  </w:t>
            </w:r>
            <w:r w:rsidR="00BE2D84">
              <w:rPr>
                <w:color w:val="17365D"/>
                <w:sz w:val="24"/>
              </w:rPr>
              <w:t xml:space="preserve"> </w:t>
            </w:r>
            <w:r w:rsidRPr="00443B17">
              <w:rPr>
                <w:color w:val="17365D"/>
                <w:sz w:val="24"/>
              </w:rPr>
              <w:t>NAF</w:t>
            </w:r>
            <w:r w:rsidRPr="00443B17">
              <w:rPr>
                <w:color w:val="003366"/>
                <w:sz w:val="24"/>
                <w:szCs w:val="24"/>
              </w:rPr>
              <w:t xml:space="preserve"> </w:t>
            </w:r>
            <w:r>
              <w:rPr>
                <w:color w:val="003366"/>
                <w:sz w:val="24"/>
                <w:szCs w:val="24"/>
              </w:rPr>
              <w:t>Magic Senior Prelim Dressage</w:t>
            </w:r>
          </w:p>
          <w:p w14:paraId="7BCD5F27" w14:textId="77777777" w:rsidR="00C02E9C" w:rsidRDefault="00C02E9C" w:rsidP="00C02E9C">
            <w:pPr>
              <w:rPr>
                <w:b w:val="0"/>
                <w:color w:val="003366"/>
                <w:sz w:val="24"/>
                <w:szCs w:val="24"/>
              </w:rPr>
            </w:pPr>
            <w:r>
              <w:rPr>
                <w:b w:val="0"/>
                <w:color w:val="003366"/>
                <w:sz w:val="24"/>
                <w:szCs w:val="24"/>
              </w:rPr>
              <w:t xml:space="preserve">   </w:t>
            </w:r>
            <w:r w:rsidRPr="008C142D">
              <w:rPr>
                <w:color w:val="003366"/>
                <w:sz w:val="24"/>
                <w:szCs w:val="24"/>
              </w:rPr>
              <w:t xml:space="preserve"> </w:t>
            </w:r>
            <w:proofErr w:type="gramStart"/>
            <w:r w:rsidRPr="008C142D">
              <w:rPr>
                <w:color w:val="003366"/>
                <w:sz w:val="24"/>
                <w:szCs w:val="24"/>
              </w:rPr>
              <w:t>A</w:t>
            </w:r>
            <w:r>
              <w:rPr>
                <w:b w:val="0"/>
                <w:color w:val="003366"/>
                <w:sz w:val="24"/>
                <w:szCs w:val="24"/>
              </w:rPr>
              <w:t xml:space="preserve">  Team</w:t>
            </w:r>
            <w:proofErr w:type="gramEnd"/>
            <w:r>
              <w:rPr>
                <w:b w:val="0"/>
                <w:color w:val="003366"/>
                <w:sz w:val="24"/>
                <w:szCs w:val="24"/>
              </w:rPr>
              <w:t xml:space="preserve"> Qualifier</w:t>
            </w:r>
          </w:p>
          <w:p w14:paraId="10C8536E" w14:textId="77777777" w:rsidR="00C02E9C" w:rsidRDefault="00C02E9C" w:rsidP="00C02E9C">
            <w:pPr>
              <w:rPr>
                <w:color w:val="17365D"/>
                <w:sz w:val="24"/>
              </w:rPr>
            </w:pPr>
            <w:r>
              <w:rPr>
                <w:b w:val="0"/>
                <w:color w:val="003366"/>
                <w:sz w:val="24"/>
                <w:szCs w:val="24"/>
              </w:rPr>
              <w:t xml:space="preserve">    </w:t>
            </w:r>
            <w:proofErr w:type="gramStart"/>
            <w:r>
              <w:rPr>
                <w:color w:val="003366"/>
                <w:sz w:val="24"/>
                <w:szCs w:val="24"/>
              </w:rPr>
              <w:t xml:space="preserve">B  </w:t>
            </w:r>
            <w:r>
              <w:rPr>
                <w:b w:val="0"/>
                <w:color w:val="003366"/>
                <w:sz w:val="24"/>
                <w:szCs w:val="24"/>
              </w:rPr>
              <w:t>Area</w:t>
            </w:r>
            <w:proofErr w:type="gramEnd"/>
            <w:r>
              <w:rPr>
                <w:b w:val="0"/>
                <w:color w:val="003366"/>
                <w:sz w:val="24"/>
                <w:szCs w:val="24"/>
              </w:rPr>
              <w:t>-Only Team</w:t>
            </w:r>
          </w:p>
        </w:tc>
        <w:tc>
          <w:tcPr>
            <w:tcW w:w="2583" w:type="dxa"/>
          </w:tcPr>
          <w:p w14:paraId="70356AF7" w14:textId="77777777" w:rsidR="00C02E9C" w:rsidRDefault="00C02E9C" w:rsidP="00C02E9C">
            <w:pPr>
              <w:rPr>
                <w:color w:val="003366"/>
                <w:sz w:val="24"/>
              </w:rPr>
            </w:pPr>
            <w:r>
              <w:rPr>
                <w:color w:val="003366"/>
                <w:sz w:val="24"/>
              </w:rPr>
              <w:t>Prelim 12 (2002)</w:t>
            </w:r>
          </w:p>
          <w:p w14:paraId="4C5574EC" w14:textId="77777777" w:rsidR="00C02E9C" w:rsidRDefault="00C02E9C" w:rsidP="00C02E9C">
            <w:pPr>
              <w:rPr>
                <w:color w:val="003366"/>
                <w:sz w:val="24"/>
                <w:szCs w:val="24"/>
              </w:rPr>
            </w:pPr>
            <w:r>
              <w:rPr>
                <w:color w:val="003366"/>
                <w:sz w:val="24"/>
                <w:szCs w:val="24"/>
              </w:rPr>
              <w:t>Prelim 13 (2006)</w:t>
            </w:r>
          </w:p>
          <w:p w14:paraId="057370DB" w14:textId="77777777" w:rsidR="00C02E9C" w:rsidRDefault="00C02E9C" w:rsidP="00C02E9C">
            <w:pPr>
              <w:rPr>
                <w:color w:val="003366"/>
                <w:sz w:val="24"/>
                <w:szCs w:val="24"/>
              </w:rPr>
            </w:pPr>
            <w:r>
              <w:rPr>
                <w:color w:val="003366"/>
                <w:sz w:val="24"/>
                <w:szCs w:val="24"/>
              </w:rPr>
              <w:t>Prelim 14 (2006)</w:t>
            </w:r>
          </w:p>
          <w:p w14:paraId="38BD4359" w14:textId="77777777" w:rsidR="00C02E9C" w:rsidRDefault="00C02E9C" w:rsidP="00C02E9C">
            <w:pPr>
              <w:rPr>
                <w:color w:val="003366"/>
                <w:sz w:val="24"/>
                <w:szCs w:val="24"/>
              </w:rPr>
            </w:pPr>
            <w:r>
              <w:rPr>
                <w:color w:val="003366"/>
                <w:sz w:val="24"/>
                <w:szCs w:val="24"/>
              </w:rPr>
              <w:t>Prelim 15 (2008)</w:t>
            </w:r>
          </w:p>
        </w:tc>
        <w:tc>
          <w:tcPr>
            <w:tcW w:w="2451" w:type="dxa"/>
            <w:tcBorders>
              <w:right w:val="single" w:sz="4" w:space="0" w:color="auto"/>
            </w:tcBorders>
            <w:shd w:val="clear" w:color="auto" w:fill="auto"/>
            <w:vAlign w:val="center"/>
          </w:tcPr>
          <w:p w14:paraId="4FCD733D" w14:textId="77777777" w:rsidR="00C02E9C" w:rsidRDefault="00C02E9C" w:rsidP="00C02E9C">
            <w:pPr>
              <w:rPr>
                <w:color w:val="003366"/>
                <w:sz w:val="24"/>
                <w:szCs w:val="24"/>
              </w:rPr>
            </w:pPr>
            <w:r>
              <w:rPr>
                <w:color w:val="003366"/>
                <w:sz w:val="24"/>
                <w:szCs w:val="24"/>
              </w:rPr>
              <w:t>£45 per team</w:t>
            </w:r>
          </w:p>
        </w:tc>
        <w:tc>
          <w:tcPr>
            <w:tcW w:w="3034" w:type="dxa"/>
            <w:tcBorders>
              <w:right w:val="single" w:sz="4" w:space="0" w:color="auto"/>
            </w:tcBorders>
            <w:shd w:val="clear" w:color="auto" w:fill="auto"/>
            <w:vAlign w:val="center"/>
          </w:tcPr>
          <w:p w14:paraId="17CAD70F" w14:textId="77777777" w:rsidR="00C02E9C" w:rsidRPr="009F02C4" w:rsidRDefault="00C02E9C" w:rsidP="00C02E9C">
            <w:pPr>
              <w:rPr>
                <w:color w:val="003366"/>
              </w:rPr>
            </w:pPr>
            <w:r>
              <w:rPr>
                <w:color w:val="003366"/>
              </w:rPr>
              <w:t>Class 8A entries are automatically entered into Class 9 as Individuals</w:t>
            </w:r>
          </w:p>
        </w:tc>
      </w:tr>
      <w:tr w:rsidR="00C02E9C" w:rsidRPr="009F02C4" w14:paraId="3394A11D" w14:textId="77777777" w:rsidTr="00C02E9C">
        <w:trPr>
          <w:trHeight w:val="508"/>
        </w:trPr>
        <w:tc>
          <w:tcPr>
            <w:tcW w:w="2758" w:type="dxa"/>
            <w:shd w:val="clear" w:color="auto" w:fill="auto"/>
            <w:vAlign w:val="center"/>
          </w:tcPr>
          <w:p w14:paraId="02C3E987" w14:textId="40B86355" w:rsidR="00C02E9C" w:rsidRDefault="00C02E9C" w:rsidP="00C02E9C">
            <w:pPr>
              <w:rPr>
                <w:color w:val="003366"/>
                <w:sz w:val="24"/>
                <w:szCs w:val="24"/>
              </w:rPr>
            </w:pPr>
            <w:r>
              <w:rPr>
                <w:color w:val="17365D"/>
                <w:sz w:val="24"/>
              </w:rPr>
              <w:t xml:space="preserve">9  </w:t>
            </w:r>
            <w:r w:rsidR="00BE2D84">
              <w:rPr>
                <w:color w:val="17365D"/>
                <w:sz w:val="24"/>
              </w:rPr>
              <w:t xml:space="preserve"> </w:t>
            </w:r>
            <w:r w:rsidRPr="00443B17">
              <w:rPr>
                <w:color w:val="17365D"/>
                <w:sz w:val="24"/>
              </w:rPr>
              <w:t>NAF</w:t>
            </w:r>
            <w:r w:rsidRPr="00443B17">
              <w:rPr>
                <w:color w:val="003366"/>
                <w:sz w:val="24"/>
                <w:szCs w:val="24"/>
              </w:rPr>
              <w:t xml:space="preserve"> </w:t>
            </w:r>
            <w:r>
              <w:rPr>
                <w:color w:val="003366"/>
                <w:sz w:val="24"/>
                <w:szCs w:val="24"/>
              </w:rPr>
              <w:t>Magic Senior Prelim Dressage</w:t>
            </w:r>
          </w:p>
          <w:p w14:paraId="30E29578" w14:textId="77777777" w:rsidR="00C02E9C" w:rsidRPr="00634215" w:rsidRDefault="00C02E9C" w:rsidP="00C02E9C">
            <w:pPr>
              <w:rPr>
                <w:b w:val="0"/>
                <w:color w:val="003366"/>
                <w:sz w:val="24"/>
                <w:szCs w:val="24"/>
              </w:rPr>
            </w:pPr>
            <w:r w:rsidRPr="006020EC">
              <w:rPr>
                <w:b w:val="0"/>
                <w:color w:val="003366"/>
                <w:sz w:val="24"/>
                <w:szCs w:val="24"/>
              </w:rPr>
              <w:t>Individual</w:t>
            </w:r>
            <w:r>
              <w:rPr>
                <w:b w:val="0"/>
                <w:color w:val="003366"/>
                <w:sz w:val="24"/>
                <w:szCs w:val="24"/>
              </w:rPr>
              <w:t xml:space="preserve"> Qualifier</w:t>
            </w:r>
          </w:p>
        </w:tc>
        <w:tc>
          <w:tcPr>
            <w:tcW w:w="2583" w:type="dxa"/>
          </w:tcPr>
          <w:p w14:paraId="7F8CE3A0" w14:textId="77777777" w:rsidR="00C02E9C" w:rsidRDefault="00C02E9C" w:rsidP="00C02E9C">
            <w:pPr>
              <w:rPr>
                <w:color w:val="003366"/>
                <w:sz w:val="24"/>
              </w:rPr>
            </w:pPr>
            <w:r>
              <w:rPr>
                <w:color w:val="003366"/>
                <w:sz w:val="24"/>
              </w:rPr>
              <w:t>Prelim 12 (2002)</w:t>
            </w:r>
          </w:p>
          <w:p w14:paraId="5B056975" w14:textId="77777777" w:rsidR="00C02E9C" w:rsidRDefault="00C02E9C" w:rsidP="00C02E9C">
            <w:pPr>
              <w:rPr>
                <w:color w:val="003366"/>
                <w:sz w:val="24"/>
                <w:szCs w:val="24"/>
              </w:rPr>
            </w:pPr>
            <w:r>
              <w:rPr>
                <w:color w:val="003366"/>
                <w:sz w:val="24"/>
                <w:szCs w:val="24"/>
              </w:rPr>
              <w:t>Prelim 13 (2006)</w:t>
            </w:r>
          </w:p>
          <w:p w14:paraId="79ABA2EA" w14:textId="77777777" w:rsidR="00C02E9C" w:rsidRDefault="00C02E9C" w:rsidP="00C02E9C">
            <w:pPr>
              <w:rPr>
                <w:color w:val="003366"/>
                <w:sz w:val="24"/>
                <w:szCs w:val="24"/>
              </w:rPr>
            </w:pPr>
            <w:r>
              <w:rPr>
                <w:color w:val="003366"/>
                <w:sz w:val="24"/>
                <w:szCs w:val="24"/>
              </w:rPr>
              <w:t>Prelim 14 (2006)</w:t>
            </w:r>
          </w:p>
          <w:p w14:paraId="4895DD0C" w14:textId="77777777" w:rsidR="00C02E9C" w:rsidRPr="009F02C4" w:rsidRDefault="00C02E9C" w:rsidP="00C02E9C">
            <w:pPr>
              <w:rPr>
                <w:color w:val="003366"/>
              </w:rPr>
            </w:pPr>
            <w:r>
              <w:rPr>
                <w:color w:val="003366"/>
                <w:sz w:val="24"/>
                <w:szCs w:val="24"/>
              </w:rPr>
              <w:t>Prelim 15 (2008)</w:t>
            </w:r>
          </w:p>
        </w:tc>
        <w:tc>
          <w:tcPr>
            <w:tcW w:w="2451" w:type="dxa"/>
            <w:tcBorders>
              <w:right w:val="single" w:sz="4" w:space="0" w:color="auto"/>
            </w:tcBorders>
            <w:shd w:val="clear" w:color="auto" w:fill="auto"/>
            <w:vAlign w:val="center"/>
          </w:tcPr>
          <w:p w14:paraId="384E00E2" w14:textId="77777777" w:rsidR="00C02E9C" w:rsidRPr="009F02C4" w:rsidRDefault="00C02E9C" w:rsidP="00C02E9C">
            <w:pPr>
              <w:rPr>
                <w:color w:val="003366"/>
              </w:rPr>
            </w:pPr>
            <w:r w:rsidRPr="004D0E73">
              <w:rPr>
                <w:color w:val="003366"/>
                <w:sz w:val="24"/>
                <w:szCs w:val="24"/>
              </w:rPr>
              <w:t>£10 per test</w:t>
            </w:r>
          </w:p>
        </w:tc>
        <w:tc>
          <w:tcPr>
            <w:tcW w:w="3034" w:type="dxa"/>
            <w:tcBorders>
              <w:right w:val="single" w:sz="4" w:space="0" w:color="auto"/>
            </w:tcBorders>
            <w:shd w:val="clear" w:color="auto" w:fill="auto"/>
            <w:vAlign w:val="center"/>
          </w:tcPr>
          <w:p w14:paraId="2384AAAE" w14:textId="77777777" w:rsidR="00C02E9C" w:rsidRPr="009F02C4" w:rsidRDefault="00C02E9C" w:rsidP="00C02E9C">
            <w:pPr>
              <w:rPr>
                <w:color w:val="003366"/>
              </w:rPr>
            </w:pPr>
          </w:p>
        </w:tc>
      </w:tr>
      <w:tr w:rsidR="00C02E9C" w:rsidRPr="009F02C4" w14:paraId="2E9DC5AD" w14:textId="77777777" w:rsidTr="00C02E9C">
        <w:trPr>
          <w:trHeight w:val="1030"/>
        </w:trPr>
        <w:tc>
          <w:tcPr>
            <w:tcW w:w="2758" w:type="dxa"/>
            <w:shd w:val="clear" w:color="auto" w:fill="auto"/>
            <w:vAlign w:val="center"/>
          </w:tcPr>
          <w:p w14:paraId="67F5AF72" w14:textId="703A89DF" w:rsidR="00C02E9C" w:rsidRPr="008C142D" w:rsidRDefault="00C02E9C" w:rsidP="00C02E9C">
            <w:pPr>
              <w:rPr>
                <w:color w:val="003366"/>
                <w:sz w:val="24"/>
                <w:szCs w:val="24"/>
              </w:rPr>
            </w:pPr>
            <w:proofErr w:type="gramStart"/>
            <w:r>
              <w:rPr>
                <w:color w:val="17365D"/>
                <w:sz w:val="24"/>
              </w:rPr>
              <w:t xml:space="preserve">10 </w:t>
            </w:r>
            <w:r w:rsidR="00BE2D84">
              <w:rPr>
                <w:color w:val="17365D"/>
                <w:sz w:val="24"/>
              </w:rPr>
              <w:t xml:space="preserve"> </w:t>
            </w:r>
            <w:r w:rsidRPr="00443B17">
              <w:rPr>
                <w:color w:val="17365D"/>
                <w:sz w:val="24"/>
              </w:rPr>
              <w:t>NAF</w:t>
            </w:r>
            <w:proofErr w:type="gramEnd"/>
            <w:r w:rsidRPr="00443B17">
              <w:rPr>
                <w:color w:val="003366"/>
                <w:sz w:val="24"/>
                <w:szCs w:val="24"/>
              </w:rPr>
              <w:t xml:space="preserve"> </w:t>
            </w:r>
            <w:r>
              <w:rPr>
                <w:color w:val="003366"/>
                <w:sz w:val="24"/>
                <w:szCs w:val="24"/>
              </w:rPr>
              <w:t>Magic Senior Open Dressage</w:t>
            </w:r>
          </w:p>
          <w:p w14:paraId="5758A76B" w14:textId="77777777" w:rsidR="00C02E9C" w:rsidRDefault="00C02E9C" w:rsidP="00C02E9C">
            <w:pPr>
              <w:rPr>
                <w:b w:val="0"/>
                <w:color w:val="003366"/>
                <w:sz w:val="24"/>
                <w:szCs w:val="24"/>
              </w:rPr>
            </w:pPr>
            <w:r>
              <w:rPr>
                <w:color w:val="003366"/>
                <w:sz w:val="24"/>
                <w:szCs w:val="24"/>
              </w:rPr>
              <w:t xml:space="preserve">      </w:t>
            </w:r>
            <w:proofErr w:type="gramStart"/>
            <w:r>
              <w:rPr>
                <w:color w:val="003366"/>
                <w:sz w:val="24"/>
                <w:szCs w:val="24"/>
              </w:rPr>
              <w:t xml:space="preserve">A  </w:t>
            </w:r>
            <w:r w:rsidRPr="008C142D">
              <w:rPr>
                <w:b w:val="0"/>
                <w:color w:val="003366"/>
                <w:sz w:val="24"/>
                <w:szCs w:val="24"/>
              </w:rPr>
              <w:t>Team</w:t>
            </w:r>
            <w:proofErr w:type="gramEnd"/>
            <w:r w:rsidRPr="008C142D">
              <w:rPr>
                <w:b w:val="0"/>
                <w:color w:val="003366"/>
                <w:sz w:val="24"/>
                <w:szCs w:val="24"/>
              </w:rPr>
              <w:t xml:space="preserve"> </w:t>
            </w:r>
            <w:r>
              <w:rPr>
                <w:b w:val="0"/>
                <w:color w:val="003366"/>
                <w:sz w:val="24"/>
                <w:szCs w:val="24"/>
              </w:rPr>
              <w:t>Qualifier</w:t>
            </w:r>
          </w:p>
          <w:p w14:paraId="7F1B8923" w14:textId="77777777" w:rsidR="00C02E9C" w:rsidRPr="006020EC" w:rsidRDefault="00C02E9C" w:rsidP="00C02E9C">
            <w:pPr>
              <w:rPr>
                <w:b w:val="0"/>
                <w:color w:val="003366"/>
                <w:sz w:val="24"/>
                <w:szCs w:val="24"/>
              </w:rPr>
            </w:pPr>
            <w:r>
              <w:rPr>
                <w:b w:val="0"/>
                <w:color w:val="003366"/>
                <w:sz w:val="24"/>
                <w:szCs w:val="24"/>
              </w:rPr>
              <w:t xml:space="preserve">      </w:t>
            </w:r>
            <w:proofErr w:type="gramStart"/>
            <w:r>
              <w:rPr>
                <w:color w:val="003366"/>
                <w:sz w:val="24"/>
                <w:szCs w:val="24"/>
              </w:rPr>
              <w:t xml:space="preserve">B  </w:t>
            </w:r>
            <w:r>
              <w:rPr>
                <w:b w:val="0"/>
                <w:color w:val="003366"/>
                <w:sz w:val="24"/>
                <w:szCs w:val="24"/>
              </w:rPr>
              <w:t>Area</w:t>
            </w:r>
            <w:proofErr w:type="gramEnd"/>
            <w:r>
              <w:rPr>
                <w:b w:val="0"/>
                <w:color w:val="003366"/>
                <w:sz w:val="24"/>
                <w:szCs w:val="24"/>
              </w:rPr>
              <w:t>-Only Team</w:t>
            </w:r>
          </w:p>
        </w:tc>
        <w:tc>
          <w:tcPr>
            <w:tcW w:w="2583" w:type="dxa"/>
          </w:tcPr>
          <w:p w14:paraId="5E68F8AD" w14:textId="77777777" w:rsidR="00C02E9C" w:rsidRPr="008404F4" w:rsidRDefault="00C02E9C" w:rsidP="00C02E9C">
            <w:pPr>
              <w:rPr>
                <w:color w:val="003366"/>
                <w:sz w:val="24"/>
                <w:szCs w:val="24"/>
              </w:rPr>
            </w:pPr>
            <w:r>
              <w:rPr>
                <w:color w:val="003366"/>
                <w:sz w:val="24"/>
                <w:szCs w:val="24"/>
              </w:rPr>
              <w:t>Novice 24 (2010</w:t>
            </w:r>
            <w:r w:rsidRPr="008404F4">
              <w:rPr>
                <w:color w:val="003366"/>
                <w:sz w:val="24"/>
                <w:szCs w:val="24"/>
              </w:rPr>
              <w:t>)</w:t>
            </w:r>
          </w:p>
          <w:p w14:paraId="7C18F383" w14:textId="77777777" w:rsidR="00C02E9C" w:rsidRPr="008404F4" w:rsidRDefault="00C02E9C" w:rsidP="00C02E9C">
            <w:pPr>
              <w:rPr>
                <w:color w:val="003366"/>
                <w:sz w:val="24"/>
                <w:szCs w:val="24"/>
              </w:rPr>
            </w:pPr>
            <w:r>
              <w:rPr>
                <w:color w:val="003366"/>
                <w:sz w:val="24"/>
                <w:szCs w:val="24"/>
              </w:rPr>
              <w:t>Novice 34 (2009</w:t>
            </w:r>
            <w:r w:rsidRPr="008404F4">
              <w:rPr>
                <w:color w:val="003366"/>
                <w:sz w:val="24"/>
                <w:szCs w:val="24"/>
              </w:rPr>
              <w:t>)</w:t>
            </w:r>
          </w:p>
          <w:p w14:paraId="6442F3A8" w14:textId="77777777" w:rsidR="00C02E9C" w:rsidRPr="008404F4" w:rsidRDefault="00C02E9C" w:rsidP="00C02E9C">
            <w:pPr>
              <w:rPr>
                <w:color w:val="003366"/>
                <w:sz w:val="24"/>
                <w:szCs w:val="24"/>
              </w:rPr>
            </w:pPr>
            <w:r w:rsidRPr="008404F4">
              <w:rPr>
                <w:color w:val="003366"/>
                <w:sz w:val="24"/>
                <w:szCs w:val="24"/>
              </w:rPr>
              <w:t>Nov</w:t>
            </w:r>
            <w:r>
              <w:rPr>
                <w:color w:val="003366"/>
                <w:sz w:val="24"/>
                <w:szCs w:val="24"/>
              </w:rPr>
              <w:t>ice 38 (2005</w:t>
            </w:r>
            <w:r w:rsidRPr="008404F4">
              <w:rPr>
                <w:color w:val="003366"/>
                <w:sz w:val="24"/>
                <w:szCs w:val="24"/>
              </w:rPr>
              <w:t>)</w:t>
            </w:r>
          </w:p>
          <w:p w14:paraId="778A52AA" w14:textId="77777777" w:rsidR="00C02E9C" w:rsidRPr="009F02C4" w:rsidRDefault="00C02E9C" w:rsidP="00C02E9C">
            <w:pPr>
              <w:rPr>
                <w:color w:val="003366"/>
              </w:rPr>
            </w:pPr>
            <w:r w:rsidRPr="008404F4">
              <w:rPr>
                <w:color w:val="003366"/>
                <w:sz w:val="24"/>
                <w:szCs w:val="24"/>
              </w:rPr>
              <w:t>Ele</w:t>
            </w:r>
            <w:r>
              <w:rPr>
                <w:color w:val="003366"/>
                <w:sz w:val="24"/>
                <w:szCs w:val="24"/>
              </w:rPr>
              <w:t>m 43    (2006</w:t>
            </w:r>
            <w:r>
              <w:rPr>
                <w:color w:val="003366"/>
              </w:rPr>
              <w:t>)</w:t>
            </w:r>
          </w:p>
        </w:tc>
        <w:tc>
          <w:tcPr>
            <w:tcW w:w="2451" w:type="dxa"/>
            <w:tcBorders>
              <w:right w:val="single" w:sz="4" w:space="0" w:color="auto"/>
            </w:tcBorders>
            <w:shd w:val="clear" w:color="auto" w:fill="auto"/>
            <w:vAlign w:val="center"/>
          </w:tcPr>
          <w:p w14:paraId="10922D69" w14:textId="77777777" w:rsidR="00C02E9C" w:rsidRPr="009F02C4" w:rsidRDefault="00C02E9C" w:rsidP="00C02E9C">
            <w:pPr>
              <w:rPr>
                <w:color w:val="003366"/>
              </w:rPr>
            </w:pPr>
            <w:r w:rsidRPr="004D0E73">
              <w:rPr>
                <w:color w:val="003366"/>
                <w:sz w:val="24"/>
                <w:szCs w:val="24"/>
              </w:rPr>
              <w:t>£45 per team</w:t>
            </w:r>
          </w:p>
        </w:tc>
        <w:tc>
          <w:tcPr>
            <w:tcW w:w="3034" w:type="dxa"/>
            <w:tcBorders>
              <w:right w:val="single" w:sz="4" w:space="0" w:color="auto"/>
            </w:tcBorders>
            <w:shd w:val="clear" w:color="auto" w:fill="auto"/>
            <w:vAlign w:val="center"/>
          </w:tcPr>
          <w:p w14:paraId="52E4CD1D" w14:textId="77777777" w:rsidR="00C02E9C" w:rsidRPr="009F02C4" w:rsidRDefault="00C02E9C" w:rsidP="00C02E9C">
            <w:pPr>
              <w:rPr>
                <w:color w:val="003366"/>
              </w:rPr>
            </w:pPr>
            <w:r>
              <w:rPr>
                <w:color w:val="003366"/>
              </w:rPr>
              <w:t>Class 10A entries are automatically entered into Class 11 as Individuals</w:t>
            </w:r>
          </w:p>
        </w:tc>
      </w:tr>
      <w:tr w:rsidR="00C02E9C" w:rsidRPr="009F02C4" w14:paraId="638B9ED6" w14:textId="77777777" w:rsidTr="00C02E9C">
        <w:trPr>
          <w:trHeight w:val="258"/>
        </w:trPr>
        <w:tc>
          <w:tcPr>
            <w:tcW w:w="2758" w:type="dxa"/>
            <w:vMerge w:val="restart"/>
            <w:shd w:val="clear" w:color="auto" w:fill="auto"/>
            <w:vAlign w:val="center"/>
          </w:tcPr>
          <w:p w14:paraId="75B54627" w14:textId="104989DC" w:rsidR="00C02E9C" w:rsidRDefault="00C02E9C" w:rsidP="00C02E9C">
            <w:pPr>
              <w:rPr>
                <w:color w:val="003366"/>
                <w:sz w:val="24"/>
                <w:szCs w:val="24"/>
              </w:rPr>
            </w:pPr>
            <w:proofErr w:type="gramStart"/>
            <w:r>
              <w:rPr>
                <w:color w:val="003366"/>
                <w:sz w:val="24"/>
                <w:szCs w:val="24"/>
              </w:rPr>
              <w:t xml:space="preserve">11 </w:t>
            </w:r>
            <w:r w:rsidR="00BE2D84">
              <w:rPr>
                <w:color w:val="003366"/>
                <w:sz w:val="24"/>
                <w:szCs w:val="24"/>
              </w:rPr>
              <w:t xml:space="preserve"> </w:t>
            </w:r>
            <w:r>
              <w:rPr>
                <w:color w:val="003366"/>
                <w:sz w:val="24"/>
                <w:szCs w:val="24"/>
              </w:rPr>
              <w:t>NAF</w:t>
            </w:r>
            <w:proofErr w:type="gramEnd"/>
            <w:r>
              <w:rPr>
                <w:color w:val="003366"/>
                <w:sz w:val="24"/>
                <w:szCs w:val="24"/>
              </w:rPr>
              <w:t xml:space="preserve"> Magic Senior Open Dressage</w:t>
            </w:r>
          </w:p>
          <w:p w14:paraId="46512ADF" w14:textId="77777777" w:rsidR="00C02E9C" w:rsidRPr="00663B35" w:rsidRDefault="00C02E9C" w:rsidP="00C02E9C">
            <w:pPr>
              <w:rPr>
                <w:b w:val="0"/>
                <w:color w:val="003366"/>
                <w:sz w:val="24"/>
                <w:szCs w:val="24"/>
              </w:rPr>
            </w:pPr>
            <w:r>
              <w:rPr>
                <w:b w:val="0"/>
                <w:color w:val="003366"/>
                <w:sz w:val="24"/>
                <w:szCs w:val="24"/>
              </w:rPr>
              <w:t>Individual Qualifier</w:t>
            </w:r>
          </w:p>
        </w:tc>
        <w:tc>
          <w:tcPr>
            <w:tcW w:w="2583" w:type="dxa"/>
          </w:tcPr>
          <w:p w14:paraId="32E68BA6" w14:textId="77777777" w:rsidR="00C02E9C" w:rsidRPr="00925A14" w:rsidRDefault="00C02E9C" w:rsidP="00C02E9C">
            <w:pPr>
              <w:rPr>
                <w:color w:val="1F497D" w:themeColor="text2"/>
              </w:rPr>
            </w:pPr>
            <w:r w:rsidRPr="00925A14">
              <w:rPr>
                <w:color w:val="1F497D" w:themeColor="text2"/>
                <w:sz w:val="24"/>
                <w:szCs w:val="24"/>
              </w:rPr>
              <w:t>Novice 24 (2010|)</w:t>
            </w:r>
          </w:p>
        </w:tc>
        <w:tc>
          <w:tcPr>
            <w:tcW w:w="2451" w:type="dxa"/>
            <w:vMerge w:val="restart"/>
            <w:tcBorders>
              <w:right w:val="single" w:sz="4" w:space="0" w:color="auto"/>
            </w:tcBorders>
            <w:shd w:val="clear" w:color="auto" w:fill="auto"/>
            <w:vAlign w:val="center"/>
          </w:tcPr>
          <w:p w14:paraId="51882297" w14:textId="77777777" w:rsidR="00C02E9C" w:rsidRPr="00663B35" w:rsidRDefault="00C02E9C" w:rsidP="00C02E9C">
            <w:pPr>
              <w:rPr>
                <w:color w:val="003366"/>
                <w:sz w:val="24"/>
                <w:szCs w:val="24"/>
              </w:rPr>
            </w:pPr>
            <w:r w:rsidRPr="00663B35">
              <w:rPr>
                <w:color w:val="003366"/>
                <w:sz w:val="24"/>
                <w:szCs w:val="24"/>
              </w:rPr>
              <w:t>£10 per test</w:t>
            </w:r>
          </w:p>
          <w:p w14:paraId="6EA3D90A" w14:textId="77777777" w:rsidR="00C02E9C" w:rsidRDefault="00C02E9C" w:rsidP="00C02E9C">
            <w:pPr>
              <w:rPr>
                <w:color w:val="003366"/>
              </w:rPr>
            </w:pPr>
          </w:p>
          <w:p w14:paraId="1ECA3AD6" w14:textId="77777777" w:rsidR="00C02E9C" w:rsidRPr="009F02C4" w:rsidRDefault="00C02E9C" w:rsidP="00C02E9C">
            <w:pPr>
              <w:rPr>
                <w:color w:val="003366"/>
              </w:rPr>
            </w:pPr>
          </w:p>
        </w:tc>
        <w:tc>
          <w:tcPr>
            <w:tcW w:w="3034" w:type="dxa"/>
            <w:vMerge w:val="restart"/>
            <w:tcBorders>
              <w:right w:val="single" w:sz="4" w:space="0" w:color="auto"/>
            </w:tcBorders>
            <w:shd w:val="clear" w:color="auto" w:fill="auto"/>
            <w:vAlign w:val="center"/>
          </w:tcPr>
          <w:p w14:paraId="4F3FF44A" w14:textId="77777777" w:rsidR="00C02E9C" w:rsidRPr="009F02C4" w:rsidRDefault="00C02E9C" w:rsidP="00C02E9C">
            <w:pPr>
              <w:rPr>
                <w:color w:val="003366"/>
              </w:rPr>
            </w:pPr>
          </w:p>
        </w:tc>
      </w:tr>
      <w:tr w:rsidR="00C02E9C" w:rsidRPr="009F02C4" w14:paraId="4377C8A5" w14:textId="77777777" w:rsidTr="00C02E9C">
        <w:trPr>
          <w:trHeight w:val="104"/>
        </w:trPr>
        <w:tc>
          <w:tcPr>
            <w:tcW w:w="2758" w:type="dxa"/>
            <w:vMerge/>
            <w:shd w:val="clear" w:color="auto" w:fill="auto"/>
            <w:vAlign w:val="center"/>
          </w:tcPr>
          <w:p w14:paraId="7E595D6B" w14:textId="77777777" w:rsidR="00C02E9C" w:rsidRDefault="00C02E9C" w:rsidP="00C02E9C">
            <w:pPr>
              <w:rPr>
                <w:color w:val="003366"/>
                <w:sz w:val="24"/>
                <w:szCs w:val="24"/>
              </w:rPr>
            </w:pPr>
          </w:p>
        </w:tc>
        <w:tc>
          <w:tcPr>
            <w:tcW w:w="2583" w:type="dxa"/>
          </w:tcPr>
          <w:p w14:paraId="4561BE5E" w14:textId="178A663C" w:rsidR="00C02E9C" w:rsidRPr="00925A14" w:rsidRDefault="00925A14" w:rsidP="00C02E9C">
            <w:pPr>
              <w:rPr>
                <w:color w:val="1F497D" w:themeColor="text2"/>
              </w:rPr>
            </w:pPr>
            <w:r>
              <w:rPr>
                <w:color w:val="1F497D" w:themeColor="text2"/>
                <w:sz w:val="24"/>
                <w:szCs w:val="24"/>
              </w:rPr>
              <w:t>Novice 34</w:t>
            </w:r>
            <w:r w:rsidR="00C02E9C" w:rsidRPr="00925A14">
              <w:rPr>
                <w:color w:val="1F497D" w:themeColor="text2"/>
                <w:sz w:val="24"/>
                <w:szCs w:val="24"/>
              </w:rPr>
              <w:t xml:space="preserve"> (2009)</w:t>
            </w:r>
          </w:p>
        </w:tc>
        <w:tc>
          <w:tcPr>
            <w:tcW w:w="2451" w:type="dxa"/>
            <w:vMerge/>
            <w:tcBorders>
              <w:right w:val="single" w:sz="4" w:space="0" w:color="auto"/>
            </w:tcBorders>
            <w:shd w:val="clear" w:color="auto" w:fill="auto"/>
            <w:vAlign w:val="center"/>
          </w:tcPr>
          <w:p w14:paraId="51D0F696" w14:textId="77777777" w:rsidR="00C02E9C" w:rsidRPr="009F02C4" w:rsidRDefault="00C02E9C" w:rsidP="00C02E9C">
            <w:pPr>
              <w:rPr>
                <w:color w:val="003366"/>
              </w:rPr>
            </w:pPr>
          </w:p>
        </w:tc>
        <w:tc>
          <w:tcPr>
            <w:tcW w:w="3034" w:type="dxa"/>
            <w:vMerge/>
            <w:tcBorders>
              <w:right w:val="single" w:sz="4" w:space="0" w:color="auto"/>
            </w:tcBorders>
            <w:shd w:val="clear" w:color="auto" w:fill="auto"/>
            <w:vAlign w:val="center"/>
          </w:tcPr>
          <w:p w14:paraId="5890BB8C" w14:textId="77777777" w:rsidR="00C02E9C" w:rsidRPr="009F02C4" w:rsidRDefault="00C02E9C" w:rsidP="00C02E9C">
            <w:pPr>
              <w:rPr>
                <w:color w:val="003366"/>
              </w:rPr>
            </w:pPr>
          </w:p>
        </w:tc>
      </w:tr>
      <w:tr w:rsidR="00C02E9C" w:rsidRPr="009F02C4" w14:paraId="67FAD58B" w14:textId="77777777" w:rsidTr="00C02E9C">
        <w:trPr>
          <w:trHeight w:val="104"/>
        </w:trPr>
        <w:tc>
          <w:tcPr>
            <w:tcW w:w="2758" w:type="dxa"/>
            <w:vMerge/>
            <w:shd w:val="clear" w:color="auto" w:fill="auto"/>
            <w:vAlign w:val="center"/>
          </w:tcPr>
          <w:p w14:paraId="65593329" w14:textId="77777777" w:rsidR="00C02E9C" w:rsidRDefault="00C02E9C" w:rsidP="00C02E9C">
            <w:pPr>
              <w:rPr>
                <w:color w:val="003366"/>
                <w:sz w:val="24"/>
                <w:szCs w:val="24"/>
              </w:rPr>
            </w:pPr>
          </w:p>
        </w:tc>
        <w:tc>
          <w:tcPr>
            <w:tcW w:w="2583" w:type="dxa"/>
          </w:tcPr>
          <w:p w14:paraId="2A0CA834" w14:textId="77777777" w:rsidR="00C02E9C" w:rsidRPr="00925A14" w:rsidRDefault="00C02E9C" w:rsidP="00C02E9C">
            <w:pPr>
              <w:rPr>
                <w:color w:val="1F497D" w:themeColor="text2"/>
              </w:rPr>
            </w:pPr>
            <w:r w:rsidRPr="00925A14">
              <w:rPr>
                <w:color w:val="1F497D" w:themeColor="text2"/>
                <w:sz w:val="24"/>
                <w:szCs w:val="24"/>
              </w:rPr>
              <w:t>Novice 38 (2005)</w:t>
            </w:r>
          </w:p>
        </w:tc>
        <w:tc>
          <w:tcPr>
            <w:tcW w:w="2451" w:type="dxa"/>
            <w:vMerge/>
            <w:tcBorders>
              <w:right w:val="single" w:sz="4" w:space="0" w:color="auto"/>
            </w:tcBorders>
            <w:shd w:val="clear" w:color="auto" w:fill="auto"/>
            <w:vAlign w:val="center"/>
          </w:tcPr>
          <w:p w14:paraId="429D937B" w14:textId="77777777" w:rsidR="00C02E9C" w:rsidRPr="009F02C4" w:rsidRDefault="00C02E9C" w:rsidP="00C02E9C">
            <w:pPr>
              <w:rPr>
                <w:color w:val="003366"/>
              </w:rPr>
            </w:pPr>
          </w:p>
        </w:tc>
        <w:tc>
          <w:tcPr>
            <w:tcW w:w="3034" w:type="dxa"/>
            <w:vMerge/>
            <w:tcBorders>
              <w:right w:val="single" w:sz="4" w:space="0" w:color="auto"/>
            </w:tcBorders>
            <w:shd w:val="clear" w:color="auto" w:fill="auto"/>
            <w:vAlign w:val="center"/>
          </w:tcPr>
          <w:p w14:paraId="322F9F30" w14:textId="77777777" w:rsidR="00C02E9C" w:rsidRPr="009F02C4" w:rsidRDefault="00C02E9C" w:rsidP="00C02E9C">
            <w:pPr>
              <w:rPr>
                <w:color w:val="003366"/>
              </w:rPr>
            </w:pPr>
          </w:p>
        </w:tc>
      </w:tr>
      <w:tr w:rsidR="00C02E9C" w:rsidRPr="009F02C4" w14:paraId="7A0A6AA8" w14:textId="77777777" w:rsidTr="00C02E9C">
        <w:trPr>
          <w:trHeight w:val="258"/>
        </w:trPr>
        <w:tc>
          <w:tcPr>
            <w:tcW w:w="2758" w:type="dxa"/>
            <w:vMerge/>
            <w:shd w:val="clear" w:color="auto" w:fill="auto"/>
            <w:vAlign w:val="center"/>
          </w:tcPr>
          <w:p w14:paraId="1CDF1EEC" w14:textId="77777777" w:rsidR="00C02E9C" w:rsidRDefault="00C02E9C" w:rsidP="00C02E9C">
            <w:pPr>
              <w:rPr>
                <w:color w:val="003366"/>
                <w:sz w:val="24"/>
                <w:szCs w:val="24"/>
              </w:rPr>
            </w:pPr>
          </w:p>
        </w:tc>
        <w:tc>
          <w:tcPr>
            <w:tcW w:w="2583" w:type="dxa"/>
          </w:tcPr>
          <w:p w14:paraId="36B20D04" w14:textId="77777777" w:rsidR="00C02E9C" w:rsidRPr="00925A14" w:rsidRDefault="00C02E9C" w:rsidP="00C02E9C">
            <w:pPr>
              <w:rPr>
                <w:color w:val="1F497D" w:themeColor="text2"/>
              </w:rPr>
            </w:pPr>
            <w:r w:rsidRPr="00925A14">
              <w:rPr>
                <w:color w:val="1F497D" w:themeColor="text2"/>
                <w:sz w:val="24"/>
                <w:szCs w:val="24"/>
              </w:rPr>
              <w:t>Elem 43    (2006)</w:t>
            </w:r>
          </w:p>
        </w:tc>
        <w:tc>
          <w:tcPr>
            <w:tcW w:w="2451" w:type="dxa"/>
            <w:vMerge/>
            <w:tcBorders>
              <w:right w:val="single" w:sz="4" w:space="0" w:color="auto"/>
            </w:tcBorders>
            <w:shd w:val="clear" w:color="auto" w:fill="auto"/>
            <w:vAlign w:val="center"/>
          </w:tcPr>
          <w:p w14:paraId="67AA1EA7" w14:textId="77777777" w:rsidR="00C02E9C" w:rsidRPr="009F02C4" w:rsidRDefault="00C02E9C" w:rsidP="00C02E9C">
            <w:pPr>
              <w:rPr>
                <w:color w:val="003366"/>
              </w:rPr>
            </w:pPr>
          </w:p>
        </w:tc>
        <w:tc>
          <w:tcPr>
            <w:tcW w:w="3034" w:type="dxa"/>
            <w:vMerge/>
            <w:tcBorders>
              <w:right w:val="single" w:sz="4" w:space="0" w:color="auto"/>
            </w:tcBorders>
            <w:shd w:val="clear" w:color="auto" w:fill="auto"/>
            <w:vAlign w:val="center"/>
          </w:tcPr>
          <w:p w14:paraId="0466E276" w14:textId="77777777" w:rsidR="00C02E9C" w:rsidRPr="009F02C4" w:rsidRDefault="00C02E9C" w:rsidP="00C02E9C">
            <w:pPr>
              <w:rPr>
                <w:color w:val="003366"/>
              </w:rPr>
            </w:pPr>
          </w:p>
        </w:tc>
      </w:tr>
      <w:tr w:rsidR="00C02E9C" w:rsidRPr="009F02C4" w14:paraId="1EB24FBD" w14:textId="77777777" w:rsidTr="00C02E9C">
        <w:trPr>
          <w:trHeight w:val="440"/>
        </w:trPr>
        <w:tc>
          <w:tcPr>
            <w:tcW w:w="2758" w:type="dxa"/>
            <w:vMerge w:val="restart"/>
            <w:shd w:val="clear" w:color="auto" w:fill="auto"/>
            <w:vAlign w:val="center"/>
          </w:tcPr>
          <w:p w14:paraId="7CAAAC28" w14:textId="7CC7991B" w:rsidR="00C02E9C" w:rsidRDefault="00C02E9C" w:rsidP="00C02E9C">
            <w:pPr>
              <w:rPr>
                <w:color w:val="003366"/>
                <w:sz w:val="24"/>
                <w:szCs w:val="24"/>
              </w:rPr>
            </w:pPr>
            <w:proofErr w:type="gramStart"/>
            <w:r>
              <w:rPr>
                <w:color w:val="17365D"/>
                <w:sz w:val="24"/>
              </w:rPr>
              <w:t xml:space="preserve">12 </w:t>
            </w:r>
            <w:r w:rsidR="00BE2D84">
              <w:rPr>
                <w:color w:val="17365D"/>
                <w:sz w:val="24"/>
              </w:rPr>
              <w:t xml:space="preserve"> </w:t>
            </w:r>
            <w:r w:rsidRPr="00443B17">
              <w:rPr>
                <w:color w:val="17365D"/>
                <w:sz w:val="24"/>
              </w:rPr>
              <w:t>NAF</w:t>
            </w:r>
            <w:proofErr w:type="gramEnd"/>
            <w:r w:rsidRPr="00443B17">
              <w:rPr>
                <w:color w:val="003366"/>
                <w:sz w:val="24"/>
                <w:szCs w:val="24"/>
              </w:rPr>
              <w:t xml:space="preserve"> </w:t>
            </w:r>
            <w:r>
              <w:rPr>
                <w:color w:val="002060"/>
                <w:sz w:val="24"/>
                <w:szCs w:val="24"/>
              </w:rPr>
              <w:t>Magic</w:t>
            </w:r>
            <w:r>
              <w:rPr>
                <w:color w:val="003366"/>
                <w:sz w:val="24"/>
                <w:szCs w:val="24"/>
              </w:rPr>
              <w:t xml:space="preserve"> Open Pick a Test</w:t>
            </w:r>
          </w:p>
          <w:p w14:paraId="3A9B87EC" w14:textId="77777777" w:rsidR="00C02E9C" w:rsidRDefault="00C02E9C" w:rsidP="00C02E9C">
            <w:pPr>
              <w:rPr>
                <w:b w:val="0"/>
                <w:color w:val="003366"/>
                <w:sz w:val="24"/>
                <w:szCs w:val="24"/>
              </w:rPr>
            </w:pPr>
            <w:r w:rsidRPr="00443B17">
              <w:rPr>
                <w:b w:val="0"/>
                <w:color w:val="003366"/>
                <w:sz w:val="24"/>
                <w:szCs w:val="24"/>
              </w:rPr>
              <w:t>Medium/Adv</w:t>
            </w:r>
            <w:r>
              <w:rPr>
                <w:b w:val="0"/>
                <w:color w:val="003366"/>
                <w:sz w:val="24"/>
                <w:szCs w:val="24"/>
              </w:rPr>
              <w:t xml:space="preserve"> Medium </w:t>
            </w:r>
          </w:p>
          <w:p w14:paraId="7BBA3947" w14:textId="77777777" w:rsidR="00C02E9C" w:rsidRPr="00634215" w:rsidRDefault="00C02E9C" w:rsidP="00C02E9C">
            <w:pPr>
              <w:rPr>
                <w:b w:val="0"/>
                <w:color w:val="003366"/>
                <w:sz w:val="24"/>
                <w:szCs w:val="24"/>
              </w:rPr>
            </w:pPr>
            <w:r>
              <w:rPr>
                <w:b w:val="0"/>
                <w:color w:val="003366"/>
                <w:sz w:val="24"/>
                <w:szCs w:val="24"/>
              </w:rPr>
              <w:t>Individual Qualifier</w:t>
            </w:r>
          </w:p>
        </w:tc>
        <w:tc>
          <w:tcPr>
            <w:tcW w:w="2583" w:type="dxa"/>
          </w:tcPr>
          <w:p w14:paraId="3234631D" w14:textId="77777777" w:rsidR="00C02E9C" w:rsidRPr="00925A14" w:rsidRDefault="00C02E9C" w:rsidP="00C02E9C">
            <w:pPr>
              <w:rPr>
                <w:color w:val="1F497D" w:themeColor="text2"/>
                <w:sz w:val="24"/>
                <w:szCs w:val="24"/>
              </w:rPr>
            </w:pPr>
            <w:r w:rsidRPr="00925A14">
              <w:rPr>
                <w:color w:val="1F497D" w:themeColor="text2"/>
                <w:sz w:val="24"/>
                <w:szCs w:val="24"/>
              </w:rPr>
              <w:t>Medium 61 (2002)</w:t>
            </w:r>
          </w:p>
        </w:tc>
        <w:tc>
          <w:tcPr>
            <w:tcW w:w="2451" w:type="dxa"/>
            <w:vMerge w:val="restart"/>
            <w:tcBorders>
              <w:right w:val="single" w:sz="4" w:space="0" w:color="auto"/>
            </w:tcBorders>
            <w:shd w:val="clear" w:color="auto" w:fill="auto"/>
            <w:vAlign w:val="center"/>
          </w:tcPr>
          <w:p w14:paraId="1ECB0F00" w14:textId="77777777" w:rsidR="00C02E9C" w:rsidRPr="009F02C4" w:rsidRDefault="00C02E9C" w:rsidP="00C02E9C">
            <w:pPr>
              <w:rPr>
                <w:color w:val="003366"/>
              </w:rPr>
            </w:pPr>
            <w:r w:rsidRPr="004D0E73">
              <w:rPr>
                <w:color w:val="003366"/>
                <w:sz w:val="24"/>
                <w:szCs w:val="24"/>
              </w:rPr>
              <w:t>£10 per test</w:t>
            </w:r>
          </w:p>
        </w:tc>
        <w:tc>
          <w:tcPr>
            <w:tcW w:w="3034" w:type="dxa"/>
            <w:vMerge w:val="restart"/>
            <w:tcBorders>
              <w:right w:val="single" w:sz="4" w:space="0" w:color="auto"/>
            </w:tcBorders>
            <w:shd w:val="clear" w:color="auto" w:fill="auto"/>
          </w:tcPr>
          <w:p w14:paraId="6F0B4711" w14:textId="38F409A2" w:rsidR="00C02E9C" w:rsidRPr="009F02C4" w:rsidRDefault="00C02E9C" w:rsidP="00C02E9C">
            <w:pPr>
              <w:rPr>
                <w:color w:val="003366"/>
              </w:rPr>
            </w:pPr>
            <w:r>
              <w:rPr>
                <w:color w:val="003366"/>
              </w:rPr>
              <w:t>Seniors and Juniors may compete in one or both tests, in t</w:t>
            </w:r>
            <w:r w:rsidR="007218FE">
              <w:rPr>
                <w:color w:val="003366"/>
              </w:rPr>
              <w:t>he latter case 2 entry fees should</w:t>
            </w:r>
            <w:r>
              <w:rPr>
                <w:color w:val="003366"/>
              </w:rPr>
              <w:t xml:space="preserve"> be paid. </w:t>
            </w:r>
          </w:p>
        </w:tc>
      </w:tr>
      <w:tr w:rsidR="00C02E9C" w:rsidRPr="009F02C4" w14:paraId="737244DD" w14:textId="77777777" w:rsidTr="00C02E9C">
        <w:trPr>
          <w:trHeight w:val="440"/>
        </w:trPr>
        <w:tc>
          <w:tcPr>
            <w:tcW w:w="2758" w:type="dxa"/>
            <w:vMerge/>
            <w:shd w:val="clear" w:color="auto" w:fill="auto"/>
            <w:vAlign w:val="center"/>
          </w:tcPr>
          <w:p w14:paraId="39A9C32D" w14:textId="77777777" w:rsidR="00C02E9C" w:rsidRDefault="00C02E9C" w:rsidP="00C02E9C">
            <w:pPr>
              <w:rPr>
                <w:color w:val="17365D"/>
                <w:sz w:val="24"/>
              </w:rPr>
            </w:pPr>
          </w:p>
        </w:tc>
        <w:tc>
          <w:tcPr>
            <w:tcW w:w="2583" w:type="dxa"/>
          </w:tcPr>
          <w:p w14:paraId="40B1740F" w14:textId="64102E7C" w:rsidR="00C02E9C" w:rsidRPr="00925A14" w:rsidRDefault="00925A14" w:rsidP="00C02E9C">
            <w:pPr>
              <w:rPr>
                <w:color w:val="1F497D" w:themeColor="text2"/>
                <w:sz w:val="24"/>
                <w:szCs w:val="24"/>
              </w:rPr>
            </w:pPr>
            <w:r>
              <w:rPr>
                <w:color w:val="1F497D" w:themeColor="text2"/>
                <w:sz w:val="24"/>
                <w:szCs w:val="24"/>
              </w:rPr>
              <w:t xml:space="preserve">Adv Medium 91 </w:t>
            </w:r>
            <w:r w:rsidR="00C02E9C" w:rsidRPr="00925A14">
              <w:rPr>
                <w:color w:val="1F497D" w:themeColor="text2"/>
                <w:sz w:val="24"/>
                <w:szCs w:val="24"/>
              </w:rPr>
              <w:t>(2016)</w:t>
            </w:r>
          </w:p>
        </w:tc>
        <w:tc>
          <w:tcPr>
            <w:tcW w:w="2451" w:type="dxa"/>
            <w:vMerge/>
            <w:tcBorders>
              <w:right w:val="single" w:sz="4" w:space="0" w:color="auto"/>
            </w:tcBorders>
            <w:shd w:val="clear" w:color="auto" w:fill="auto"/>
            <w:vAlign w:val="center"/>
          </w:tcPr>
          <w:p w14:paraId="72BE2DB3" w14:textId="77777777" w:rsidR="00C02E9C" w:rsidRPr="004D0E73" w:rsidRDefault="00C02E9C" w:rsidP="00C02E9C">
            <w:pPr>
              <w:rPr>
                <w:color w:val="003366"/>
                <w:sz w:val="24"/>
                <w:szCs w:val="24"/>
              </w:rPr>
            </w:pPr>
          </w:p>
        </w:tc>
        <w:tc>
          <w:tcPr>
            <w:tcW w:w="3034" w:type="dxa"/>
            <w:vMerge/>
            <w:tcBorders>
              <w:right w:val="single" w:sz="4" w:space="0" w:color="auto"/>
            </w:tcBorders>
            <w:shd w:val="clear" w:color="auto" w:fill="auto"/>
          </w:tcPr>
          <w:p w14:paraId="04EC2C75" w14:textId="77777777" w:rsidR="00C02E9C" w:rsidRDefault="00C02E9C" w:rsidP="00C02E9C">
            <w:pPr>
              <w:rPr>
                <w:color w:val="003366"/>
              </w:rPr>
            </w:pPr>
          </w:p>
        </w:tc>
      </w:tr>
    </w:tbl>
    <w:p w14:paraId="00775B4B" w14:textId="77777777" w:rsidR="005909DE" w:rsidRDefault="005909DE" w:rsidP="001D1BFE">
      <w:pPr>
        <w:ind w:right="170"/>
      </w:pPr>
    </w:p>
    <w:tbl>
      <w:tblPr>
        <w:tblpPr w:leftFromText="180" w:rightFromText="180" w:vertAnchor="page" w:horzAnchor="page" w:tblpX="941" w:tblpY="1201"/>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0"/>
        <w:gridCol w:w="2775"/>
        <w:gridCol w:w="2451"/>
        <w:gridCol w:w="2796"/>
      </w:tblGrid>
      <w:tr w:rsidR="003857A0" w:rsidRPr="009F02C4" w14:paraId="7FB8DC96" w14:textId="77777777" w:rsidTr="003857A0">
        <w:trPr>
          <w:trHeight w:val="440"/>
        </w:trPr>
        <w:tc>
          <w:tcPr>
            <w:tcW w:w="2740" w:type="dxa"/>
            <w:vMerge w:val="restart"/>
            <w:shd w:val="clear" w:color="auto" w:fill="auto"/>
            <w:vAlign w:val="center"/>
          </w:tcPr>
          <w:p w14:paraId="05FB7DC8" w14:textId="7343EA29" w:rsidR="003857A0" w:rsidRPr="00FA2340" w:rsidRDefault="00C02E9C" w:rsidP="003857A0">
            <w:pPr>
              <w:rPr>
                <w:color w:val="003366"/>
                <w:sz w:val="24"/>
                <w:szCs w:val="24"/>
              </w:rPr>
            </w:pPr>
            <w:r>
              <w:rPr>
                <w:color w:val="17365D"/>
                <w:sz w:val="24"/>
              </w:rPr>
              <w:lastRenderedPageBreak/>
              <w:t>13</w:t>
            </w:r>
            <w:r w:rsidR="003857A0">
              <w:rPr>
                <w:color w:val="17365D"/>
                <w:sz w:val="24"/>
              </w:rPr>
              <w:t xml:space="preserve"> </w:t>
            </w:r>
            <w:r w:rsidR="003857A0" w:rsidRPr="00443B17">
              <w:rPr>
                <w:color w:val="17365D"/>
                <w:sz w:val="24"/>
              </w:rPr>
              <w:t>NAF</w:t>
            </w:r>
            <w:r w:rsidR="003857A0" w:rsidRPr="00443B17">
              <w:rPr>
                <w:color w:val="003366"/>
                <w:sz w:val="24"/>
                <w:szCs w:val="24"/>
              </w:rPr>
              <w:t xml:space="preserve"> </w:t>
            </w:r>
            <w:r w:rsidR="003857A0">
              <w:rPr>
                <w:color w:val="003366"/>
                <w:sz w:val="24"/>
                <w:szCs w:val="24"/>
              </w:rPr>
              <w:t>Magic Senior Riding Test</w:t>
            </w:r>
          </w:p>
          <w:p w14:paraId="1C1507DF" w14:textId="77777777" w:rsidR="003857A0" w:rsidRPr="00EF2A34" w:rsidRDefault="003857A0" w:rsidP="003857A0">
            <w:pPr>
              <w:rPr>
                <w:b w:val="0"/>
                <w:color w:val="003366"/>
                <w:sz w:val="24"/>
                <w:szCs w:val="24"/>
              </w:rPr>
            </w:pPr>
            <w:r>
              <w:rPr>
                <w:color w:val="003366"/>
                <w:sz w:val="24"/>
                <w:szCs w:val="24"/>
              </w:rPr>
              <w:t xml:space="preserve">     A </w:t>
            </w:r>
            <w:r w:rsidRPr="00FA2340">
              <w:rPr>
                <w:b w:val="0"/>
                <w:color w:val="003366"/>
                <w:sz w:val="24"/>
                <w:szCs w:val="24"/>
              </w:rPr>
              <w:t>Team</w:t>
            </w:r>
            <w:r>
              <w:rPr>
                <w:color w:val="003366"/>
                <w:sz w:val="24"/>
                <w:szCs w:val="24"/>
              </w:rPr>
              <w:t xml:space="preserve"> </w:t>
            </w:r>
            <w:r w:rsidRPr="00EF2A34">
              <w:rPr>
                <w:b w:val="0"/>
                <w:color w:val="003366"/>
                <w:sz w:val="24"/>
                <w:szCs w:val="24"/>
              </w:rPr>
              <w:t>Qualifier</w:t>
            </w:r>
          </w:p>
          <w:p w14:paraId="6DDBC1E9" w14:textId="77777777" w:rsidR="003857A0" w:rsidRPr="009F02C4" w:rsidRDefault="003857A0" w:rsidP="003857A0">
            <w:pPr>
              <w:rPr>
                <w:color w:val="003366"/>
                <w:sz w:val="24"/>
                <w:szCs w:val="24"/>
              </w:rPr>
            </w:pPr>
            <w:r>
              <w:rPr>
                <w:b w:val="0"/>
                <w:color w:val="003366"/>
                <w:sz w:val="24"/>
                <w:szCs w:val="24"/>
              </w:rPr>
              <w:t xml:space="preserve">     </w:t>
            </w:r>
            <w:r>
              <w:rPr>
                <w:color w:val="003366"/>
                <w:sz w:val="24"/>
                <w:szCs w:val="24"/>
              </w:rPr>
              <w:t xml:space="preserve">B </w:t>
            </w:r>
            <w:r>
              <w:rPr>
                <w:b w:val="0"/>
                <w:color w:val="003366"/>
                <w:sz w:val="24"/>
                <w:szCs w:val="24"/>
              </w:rPr>
              <w:t>Area-O</w:t>
            </w:r>
            <w:r w:rsidRPr="00EF2A34">
              <w:rPr>
                <w:b w:val="0"/>
                <w:color w:val="003366"/>
                <w:sz w:val="24"/>
                <w:szCs w:val="24"/>
              </w:rPr>
              <w:t>nly</w:t>
            </w:r>
            <w:r>
              <w:rPr>
                <w:b w:val="0"/>
                <w:color w:val="003366"/>
                <w:sz w:val="24"/>
                <w:szCs w:val="24"/>
              </w:rPr>
              <w:t xml:space="preserve"> Team</w:t>
            </w:r>
          </w:p>
        </w:tc>
        <w:tc>
          <w:tcPr>
            <w:tcW w:w="2775" w:type="dxa"/>
          </w:tcPr>
          <w:p w14:paraId="22AB07ED" w14:textId="77777777" w:rsidR="003857A0" w:rsidRPr="009F02C4" w:rsidRDefault="003857A0" w:rsidP="003857A0">
            <w:pPr>
              <w:rPr>
                <w:color w:val="003366"/>
              </w:rPr>
            </w:pPr>
            <w:r w:rsidRPr="004F4F0F">
              <w:rPr>
                <w:color w:val="003366"/>
                <w:sz w:val="24"/>
                <w:szCs w:val="24"/>
              </w:rPr>
              <w:t>Prelim 2 (2016)</w:t>
            </w:r>
          </w:p>
        </w:tc>
        <w:tc>
          <w:tcPr>
            <w:tcW w:w="2451" w:type="dxa"/>
            <w:vMerge w:val="restart"/>
            <w:tcBorders>
              <w:right w:val="single" w:sz="4" w:space="0" w:color="auto"/>
            </w:tcBorders>
            <w:shd w:val="clear" w:color="auto" w:fill="auto"/>
          </w:tcPr>
          <w:p w14:paraId="165BC161" w14:textId="77777777" w:rsidR="003857A0" w:rsidRDefault="003857A0" w:rsidP="003857A0">
            <w:pPr>
              <w:rPr>
                <w:color w:val="003366"/>
              </w:rPr>
            </w:pPr>
          </w:p>
          <w:p w14:paraId="59165524" w14:textId="77777777" w:rsidR="003857A0" w:rsidRDefault="003857A0" w:rsidP="003857A0">
            <w:pPr>
              <w:rPr>
                <w:color w:val="003366"/>
              </w:rPr>
            </w:pPr>
          </w:p>
          <w:p w14:paraId="48CD3B0A" w14:textId="4B3B9D12" w:rsidR="003857A0" w:rsidRPr="00680A89" w:rsidRDefault="00BE4EAC" w:rsidP="003857A0">
            <w:pPr>
              <w:rPr>
                <w:color w:val="003366"/>
                <w:sz w:val="24"/>
                <w:szCs w:val="24"/>
              </w:rPr>
            </w:pPr>
            <w:r>
              <w:rPr>
                <w:color w:val="003366"/>
                <w:sz w:val="24"/>
                <w:szCs w:val="24"/>
              </w:rPr>
              <w:t>£45 per team</w:t>
            </w:r>
          </w:p>
        </w:tc>
        <w:tc>
          <w:tcPr>
            <w:tcW w:w="2796" w:type="dxa"/>
            <w:vMerge w:val="restart"/>
            <w:tcBorders>
              <w:right w:val="single" w:sz="4" w:space="0" w:color="auto"/>
            </w:tcBorders>
            <w:shd w:val="clear" w:color="auto" w:fill="auto"/>
            <w:vAlign w:val="center"/>
          </w:tcPr>
          <w:p w14:paraId="045EDD3B" w14:textId="77777777" w:rsidR="003857A0" w:rsidRDefault="003857A0" w:rsidP="003857A0">
            <w:pPr>
              <w:rPr>
                <w:color w:val="003366"/>
              </w:rPr>
            </w:pPr>
            <w:r>
              <w:rPr>
                <w:color w:val="003366"/>
              </w:rPr>
              <w:t>2 riders ride each test, pls indicate on entry form.</w:t>
            </w:r>
          </w:p>
          <w:p w14:paraId="4659D7CE" w14:textId="3D2DF936" w:rsidR="003857A0" w:rsidRPr="009F02C4" w:rsidRDefault="00BE2D84" w:rsidP="003857A0">
            <w:pPr>
              <w:rPr>
                <w:color w:val="003366"/>
              </w:rPr>
            </w:pPr>
            <w:r>
              <w:rPr>
                <w:color w:val="003366"/>
              </w:rPr>
              <w:t>Class 13</w:t>
            </w:r>
            <w:r w:rsidR="003857A0">
              <w:rPr>
                <w:color w:val="003366"/>
              </w:rPr>
              <w:t xml:space="preserve">A entries </w:t>
            </w:r>
            <w:proofErr w:type="gramStart"/>
            <w:r w:rsidR="003857A0">
              <w:rPr>
                <w:color w:val="003366"/>
              </w:rPr>
              <w:t>are  aut</w:t>
            </w:r>
            <w:r>
              <w:rPr>
                <w:color w:val="003366"/>
              </w:rPr>
              <w:t>omatically</w:t>
            </w:r>
            <w:proofErr w:type="gramEnd"/>
            <w:r>
              <w:rPr>
                <w:color w:val="003366"/>
              </w:rPr>
              <w:t xml:space="preserve"> entered into class 14</w:t>
            </w:r>
            <w:r w:rsidR="003857A0">
              <w:rPr>
                <w:color w:val="003366"/>
              </w:rPr>
              <w:t xml:space="preserve"> as Individuals</w:t>
            </w:r>
          </w:p>
        </w:tc>
      </w:tr>
      <w:tr w:rsidR="003857A0" w:rsidRPr="009F02C4" w14:paraId="3C9CCC20" w14:textId="77777777" w:rsidTr="003857A0">
        <w:trPr>
          <w:trHeight w:val="440"/>
        </w:trPr>
        <w:tc>
          <w:tcPr>
            <w:tcW w:w="2740" w:type="dxa"/>
            <w:vMerge/>
            <w:shd w:val="clear" w:color="auto" w:fill="auto"/>
            <w:vAlign w:val="center"/>
          </w:tcPr>
          <w:p w14:paraId="71F37621" w14:textId="77777777" w:rsidR="003857A0" w:rsidRDefault="003857A0" w:rsidP="003857A0">
            <w:pPr>
              <w:rPr>
                <w:color w:val="17365D"/>
                <w:sz w:val="24"/>
              </w:rPr>
            </w:pPr>
          </w:p>
        </w:tc>
        <w:tc>
          <w:tcPr>
            <w:tcW w:w="2775" w:type="dxa"/>
          </w:tcPr>
          <w:p w14:paraId="2407B1C6" w14:textId="77777777" w:rsidR="003857A0" w:rsidRPr="009F02C4" w:rsidRDefault="003857A0" w:rsidP="003857A0">
            <w:pPr>
              <w:rPr>
                <w:color w:val="003366"/>
              </w:rPr>
            </w:pPr>
            <w:r w:rsidRPr="004F4F0F">
              <w:rPr>
                <w:color w:val="003366"/>
                <w:sz w:val="24"/>
                <w:szCs w:val="24"/>
              </w:rPr>
              <w:t>Novice 30 (2006)</w:t>
            </w:r>
          </w:p>
        </w:tc>
        <w:tc>
          <w:tcPr>
            <w:tcW w:w="2451" w:type="dxa"/>
            <w:vMerge/>
            <w:tcBorders>
              <w:right w:val="single" w:sz="4" w:space="0" w:color="auto"/>
            </w:tcBorders>
            <w:shd w:val="clear" w:color="auto" w:fill="auto"/>
          </w:tcPr>
          <w:p w14:paraId="563BAE0E" w14:textId="77777777" w:rsidR="003857A0" w:rsidRPr="009F02C4" w:rsidRDefault="003857A0" w:rsidP="003857A0">
            <w:pPr>
              <w:rPr>
                <w:color w:val="003366"/>
              </w:rPr>
            </w:pPr>
          </w:p>
        </w:tc>
        <w:tc>
          <w:tcPr>
            <w:tcW w:w="2796" w:type="dxa"/>
            <w:vMerge/>
            <w:tcBorders>
              <w:right w:val="single" w:sz="4" w:space="0" w:color="auto"/>
            </w:tcBorders>
            <w:shd w:val="clear" w:color="auto" w:fill="auto"/>
            <w:vAlign w:val="center"/>
          </w:tcPr>
          <w:p w14:paraId="4A91209C" w14:textId="77777777" w:rsidR="003857A0" w:rsidRDefault="003857A0" w:rsidP="003857A0">
            <w:pPr>
              <w:rPr>
                <w:color w:val="003366"/>
              </w:rPr>
            </w:pPr>
          </w:p>
        </w:tc>
      </w:tr>
      <w:tr w:rsidR="003857A0" w:rsidRPr="009F02C4" w14:paraId="232DB163" w14:textId="77777777" w:rsidTr="003857A0">
        <w:trPr>
          <w:trHeight w:val="578"/>
        </w:trPr>
        <w:tc>
          <w:tcPr>
            <w:tcW w:w="2740" w:type="dxa"/>
            <w:vMerge w:val="restart"/>
            <w:shd w:val="clear" w:color="auto" w:fill="auto"/>
            <w:vAlign w:val="center"/>
          </w:tcPr>
          <w:p w14:paraId="664FBE17" w14:textId="02A05B85" w:rsidR="003857A0" w:rsidRDefault="00C02E9C" w:rsidP="003857A0">
            <w:pPr>
              <w:rPr>
                <w:color w:val="003366"/>
                <w:sz w:val="24"/>
                <w:szCs w:val="24"/>
              </w:rPr>
            </w:pPr>
            <w:r>
              <w:rPr>
                <w:color w:val="17365D"/>
                <w:sz w:val="24"/>
              </w:rPr>
              <w:t>14</w:t>
            </w:r>
            <w:r w:rsidR="003857A0">
              <w:rPr>
                <w:color w:val="17365D"/>
                <w:sz w:val="24"/>
              </w:rPr>
              <w:t xml:space="preserve"> </w:t>
            </w:r>
            <w:r w:rsidR="003857A0" w:rsidRPr="00443B17">
              <w:rPr>
                <w:color w:val="17365D"/>
                <w:sz w:val="24"/>
              </w:rPr>
              <w:t>NAF</w:t>
            </w:r>
            <w:r w:rsidR="003857A0" w:rsidRPr="00443B17">
              <w:rPr>
                <w:color w:val="003366"/>
                <w:sz w:val="24"/>
                <w:szCs w:val="24"/>
              </w:rPr>
              <w:t xml:space="preserve"> </w:t>
            </w:r>
            <w:r w:rsidR="003857A0">
              <w:rPr>
                <w:color w:val="003366"/>
                <w:sz w:val="24"/>
                <w:szCs w:val="24"/>
              </w:rPr>
              <w:t>Magic Senior Riding Test</w:t>
            </w:r>
          </w:p>
          <w:p w14:paraId="1C3C69B9" w14:textId="77777777" w:rsidR="003857A0" w:rsidRPr="00634215" w:rsidRDefault="003857A0" w:rsidP="003857A0">
            <w:pPr>
              <w:rPr>
                <w:b w:val="0"/>
                <w:color w:val="003366"/>
                <w:sz w:val="24"/>
                <w:szCs w:val="24"/>
              </w:rPr>
            </w:pPr>
            <w:r>
              <w:rPr>
                <w:b w:val="0"/>
                <w:color w:val="003366"/>
                <w:sz w:val="24"/>
                <w:szCs w:val="24"/>
              </w:rPr>
              <w:t>Individual Qualifier</w:t>
            </w:r>
          </w:p>
        </w:tc>
        <w:tc>
          <w:tcPr>
            <w:tcW w:w="2775" w:type="dxa"/>
          </w:tcPr>
          <w:p w14:paraId="54B0B13A" w14:textId="77777777" w:rsidR="003857A0" w:rsidRPr="004F4F0F" w:rsidRDefault="003857A0" w:rsidP="003857A0">
            <w:pPr>
              <w:rPr>
                <w:color w:val="auto"/>
                <w:sz w:val="24"/>
                <w:szCs w:val="24"/>
              </w:rPr>
            </w:pPr>
            <w:r w:rsidRPr="004F4F0F">
              <w:rPr>
                <w:color w:val="003366"/>
                <w:sz w:val="24"/>
                <w:szCs w:val="24"/>
              </w:rPr>
              <w:t>Prelim 2 (2016)</w:t>
            </w:r>
          </w:p>
        </w:tc>
        <w:tc>
          <w:tcPr>
            <w:tcW w:w="2451" w:type="dxa"/>
            <w:vMerge w:val="restart"/>
            <w:tcBorders>
              <w:right w:val="single" w:sz="4" w:space="0" w:color="auto"/>
            </w:tcBorders>
            <w:shd w:val="clear" w:color="auto" w:fill="auto"/>
            <w:vAlign w:val="center"/>
          </w:tcPr>
          <w:p w14:paraId="198BE1CD" w14:textId="77777777" w:rsidR="003857A0" w:rsidRPr="009F02C4" w:rsidRDefault="003857A0" w:rsidP="003857A0">
            <w:pPr>
              <w:rPr>
                <w:color w:val="003366"/>
              </w:rPr>
            </w:pPr>
            <w:r w:rsidRPr="004D0E73">
              <w:rPr>
                <w:color w:val="003366"/>
                <w:sz w:val="24"/>
                <w:szCs w:val="24"/>
              </w:rPr>
              <w:t>£10 per test</w:t>
            </w:r>
          </w:p>
        </w:tc>
        <w:tc>
          <w:tcPr>
            <w:tcW w:w="2796" w:type="dxa"/>
            <w:vMerge w:val="restart"/>
            <w:tcBorders>
              <w:right w:val="single" w:sz="4" w:space="0" w:color="auto"/>
            </w:tcBorders>
            <w:shd w:val="clear" w:color="auto" w:fill="auto"/>
            <w:vAlign w:val="center"/>
          </w:tcPr>
          <w:p w14:paraId="2662463F" w14:textId="77777777" w:rsidR="003857A0" w:rsidRPr="009F02C4" w:rsidRDefault="003857A0" w:rsidP="003857A0">
            <w:pPr>
              <w:rPr>
                <w:color w:val="003366"/>
              </w:rPr>
            </w:pPr>
            <w:r>
              <w:rPr>
                <w:color w:val="003366"/>
              </w:rPr>
              <w:t>Remember to state which test is being ridden on entry form.</w:t>
            </w:r>
          </w:p>
        </w:tc>
      </w:tr>
      <w:tr w:rsidR="003857A0" w:rsidRPr="009F02C4" w14:paraId="13A4B430" w14:textId="77777777" w:rsidTr="003857A0">
        <w:trPr>
          <w:trHeight w:val="577"/>
        </w:trPr>
        <w:tc>
          <w:tcPr>
            <w:tcW w:w="2740" w:type="dxa"/>
            <w:vMerge/>
            <w:shd w:val="clear" w:color="auto" w:fill="auto"/>
            <w:vAlign w:val="center"/>
          </w:tcPr>
          <w:p w14:paraId="2AFAD5EB" w14:textId="77777777" w:rsidR="003857A0" w:rsidRDefault="003857A0" w:rsidP="003857A0">
            <w:pPr>
              <w:rPr>
                <w:color w:val="003366"/>
                <w:sz w:val="24"/>
                <w:szCs w:val="24"/>
              </w:rPr>
            </w:pPr>
          </w:p>
        </w:tc>
        <w:tc>
          <w:tcPr>
            <w:tcW w:w="2775" w:type="dxa"/>
          </w:tcPr>
          <w:p w14:paraId="73ED5FA0" w14:textId="77777777" w:rsidR="003857A0" w:rsidRPr="004F4F0F" w:rsidRDefault="003857A0" w:rsidP="003857A0">
            <w:pPr>
              <w:rPr>
                <w:color w:val="auto"/>
                <w:sz w:val="24"/>
                <w:szCs w:val="24"/>
              </w:rPr>
            </w:pPr>
            <w:r w:rsidRPr="004F4F0F">
              <w:rPr>
                <w:color w:val="003366"/>
                <w:sz w:val="24"/>
                <w:szCs w:val="24"/>
              </w:rPr>
              <w:t>Novice 30 (2006)</w:t>
            </w:r>
          </w:p>
        </w:tc>
        <w:tc>
          <w:tcPr>
            <w:tcW w:w="2451" w:type="dxa"/>
            <w:vMerge/>
            <w:tcBorders>
              <w:right w:val="single" w:sz="4" w:space="0" w:color="auto"/>
            </w:tcBorders>
            <w:shd w:val="clear" w:color="auto" w:fill="auto"/>
            <w:vAlign w:val="center"/>
          </w:tcPr>
          <w:p w14:paraId="747A735C" w14:textId="77777777" w:rsidR="003857A0" w:rsidRPr="009F02C4" w:rsidRDefault="003857A0" w:rsidP="003857A0">
            <w:pPr>
              <w:rPr>
                <w:color w:val="003366"/>
              </w:rPr>
            </w:pPr>
          </w:p>
        </w:tc>
        <w:tc>
          <w:tcPr>
            <w:tcW w:w="2796" w:type="dxa"/>
            <w:vMerge/>
            <w:tcBorders>
              <w:right w:val="single" w:sz="4" w:space="0" w:color="auto"/>
            </w:tcBorders>
            <w:shd w:val="clear" w:color="auto" w:fill="auto"/>
            <w:vAlign w:val="center"/>
          </w:tcPr>
          <w:p w14:paraId="18A8828A" w14:textId="77777777" w:rsidR="003857A0" w:rsidRPr="009F02C4" w:rsidRDefault="003857A0" w:rsidP="003857A0">
            <w:pPr>
              <w:rPr>
                <w:color w:val="003366"/>
              </w:rPr>
            </w:pPr>
          </w:p>
        </w:tc>
      </w:tr>
      <w:tr w:rsidR="003857A0" w:rsidRPr="009F02C4" w14:paraId="12144DBE" w14:textId="77777777" w:rsidTr="003857A0">
        <w:trPr>
          <w:trHeight w:val="632"/>
        </w:trPr>
        <w:tc>
          <w:tcPr>
            <w:tcW w:w="2740" w:type="dxa"/>
            <w:shd w:val="clear" w:color="auto" w:fill="auto"/>
            <w:vAlign w:val="center"/>
          </w:tcPr>
          <w:p w14:paraId="30A156ED" w14:textId="262D4B7B" w:rsidR="003857A0" w:rsidRPr="00634215" w:rsidRDefault="00C02E9C" w:rsidP="003857A0">
            <w:pPr>
              <w:rPr>
                <w:color w:val="003366"/>
                <w:sz w:val="24"/>
                <w:szCs w:val="24"/>
              </w:rPr>
            </w:pPr>
            <w:r>
              <w:rPr>
                <w:color w:val="17365D"/>
                <w:sz w:val="24"/>
              </w:rPr>
              <w:t xml:space="preserve">15 </w:t>
            </w:r>
            <w:r w:rsidR="003857A0" w:rsidRPr="00443B17">
              <w:rPr>
                <w:color w:val="17365D"/>
                <w:sz w:val="24"/>
              </w:rPr>
              <w:t>NAF</w:t>
            </w:r>
            <w:r w:rsidR="003857A0" w:rsidRPr="00443B17">
              <w:rPr>
                <w:color w:val="003366"/>
                <w:sz w:val="24"/>
                <w:szCs w:val="24"/>
              </w:rPr>
              <w:t xml:space="preserve"> </w:t>
            </w:r>
            <w:r w:rsidR="003857A0">
              <w:rPr>
                <w:color w:val="003366"/>
                <w:sz w:val="24"/>
                <w:szCs w:val="24"/>
              </w:rPr>
              <w:t xml:space="preserve">Magic </w:t>
            </w:r>
            <w:r w:rsidR="003857A0" w:rsidRPr="005244B6">
              <w:rPr>
                <w:color w:val="003366"/>
                <w:sz w:val="24"/>
                <w:szCs w:val="24"/>
              </w:rPr>
              <w:t>Senior Pairs Dressage</w:t>
            </w:r>
          </w:p>
        </w:tc>
        <w:tc>
          <w:tcPr>
            <w:tcW w:w="2775" w:type="dxa"/>
          </w:tcPr>
          <w:p w14:paraId="3890927F" w14:textId="77777777" w:rsidR="003857A0" w:rsidRPr="00FA2340" w:rsidRDefault="003857A0" w:rsidP="003857A0">
            <w:pPr>
              <w:rPr>
                <w:color w:val="003366"/>
                <w:sz w:val="24"/>
                <w:szCs w:val="24"/>
              </w:rPr>
            </w:pPr>
            <w:r w:rsidRPr="00FA2340">
              <w:rPr>
                <w:color w:val="003366"/>
                <w:sz w:val="24"/>
                <w:szCs w:val="24"/>
              </w:rPr>
              <w:t>BRC Pairs 5 (2014)</w:t>
            </w:r>
          </w:p>
        </w:tc>
        <w:tc>
          <w:tcPr>
            <w:tcW w:w="2451" w:type="dxa"/>
            <w:tcBorders>
              <w:right w:val="single" w:sz="4" w:space="0" w:color="auto"/>
            </w:tcBorders>
            <w:shd w:val="clear" w:color="auto" w:fill="auto"/>
            <w:vAlign w:val="center"/>
          </w:tcPr>
          <w:p w14:paraId="1D50E828" w14:textId="77777777" w:rsidR="003857A0" w:rsidRPr="009F02C4" w:rsidRDefault="003857A0" w:rsidP="003857A0">
            <w:pPr>
              <w:rPr>
                <w:color w:val="003366"/>
              </w:rPr>
            </w:pPr>
            <w:r w:rsidRPr="004D0E73">
              <w:rPr>
                <w:color w:val="003366"/>
                <w:sz w:val="24"/>
                <w:szCs w:val="24"/>
              </w:rPr>
              <w:t>£20 per pair</w:t>
            </w:r>
          </w:p>
        </w:tc>
        <w:tc>
          <w:tcPr>
            <w:tcW w:w="2796" w:type="dxa"/>
            <w:tcBorders>
              <w:right w:val="single" w:sz="4" w:space="0" w:color="auto"/>
            </w:tcBorders>
            <w:shd w:val="clear" w:color="auto" w:fill="auto"/>
          </w:tcPr>
          <w:p w14:paraId="43E70E16" w14:textId="77777777" w:rsidR="003857A0" w:rsidRPr="009F02C4" w:rsidRDefault="003857A0" w:rsidP="003857A0">
            <w:pPr>
              <w:rPr>
                <w:color w:val="003366"/>
              </w:rPr>
            </w:pPr>
          </w:p>
        </w:tc>
      </w:tr>
      <w:tr w:rsidR="003857A0" w:rsidRPr="009F02C4" w14:paraId="4D463BD6" w14:textId="77777777" w:rsidTr="003857A0">
        <w:trPr>
          <w:trHeight w:val="644"/>
        </w:trPr>
        <w:tc>
          <w:tcPr>
            <w:tcW w:w="2740" w:type="dxa"/>
            <w:shd w:val="clear" w:color="auto" w:fill="auto"/>
            <w:vAlign w:val="center"/>
          </w:tcPr>
          <w:p w14:paraId="2FF72D25" w14:textId="78FA72E6" w:rsidR="003857A0" w:rsidRPr="00634215" w:rsidRDefault="00C02E9C" w:rsidP="003857A0">
            <w:pPr>
              <w:rPr>
                <w:color w:val="003366"/>
                <w:sz w:val="24"/>
                <w:szCs w:val="24"/>
              </w:rPr>
            </w:pPr>
            <w:r>
              <w:rPr>
                <w:color w:val="17365D"/>
                <w:sz w:val="24"/>
              </w:rPr>
              <w:t>16</w:t>
            </w:r>
            <w:r w:rsidR="003857A0">
              <w:rPr>
                <w:color w:val="17365D"/>
                <w:sz w:val="24"/>
              </w:rPr>
              <w:t xml:space="preserve"> </w:t>
            </w:r>
            <w:r w:rsidR="003857A0" w:rsidRPr="00443B17">
              <w:rPr>
                <w:color w:val="17365D"/>
                <w:sz w:val="24"/>
              </w:rPr>
              <w:t>NAF</w:t>
            </w:r>
            <w:r w:rsidR="003857A0" w:rsidRPr="00443B17">
              <w:rPr>
                <w:color w:val="003366"/>
                <w:sz w:val="24"/>
                <w:szCs w:val="24"/>
              </w:rPr>
              <w:t xml:space="preserve"> </w:t>
            </w:r>
            <w:r w:rsidR="003857A0">
              <w:rPr>
                <w:color w:val="003366"/>
                <w:sz w:val="24"/>
                <w:szCs w:val="24"/>
              </w:rPr>
              <w:t xml:space="preserve">Magic </w:t>
            </w:r>
            <w:r w:rsidR="003857A0" w:rsidRPr="005244B6">
              <w:rPr>
                <w:color w:val="003366"/>
                <w:sz w:val="24"/>
                <w:szCs w:val="24"/>
              </w:rPr>
              <w:t>Junior Pairs Dressage</w:t>
            </w:r>
          </w:p>
        </w:tc>
        <w:tc>
          <w:tcPr>
            <w:tcW w:w="2775" w:type="dxa"/>
          </w:tcPr>
          <w:p w14:paraId="388BA3FB" w14:textId="77777777" w:rsidR="003857A0" w:rsidRPr="00FA2340" w:rsidRDefault="003857A0" w:rsidP="003857A0">
            <w:pPr>
              <w:rPr>
                <w:color w:val="003366"/>
                <w:sz w:val="24"/>
                <w:szCs w:val="24"/>
              </w:rPr>
            </w:pPr>
            <w:r w:rsidRPr="00FA2340">
              <w:rPr>
                <w:color w:val="003366"/>
                <w:sz w:val="24"/>
                <w:szCs w:val="24"/>
              </w:rPr>
              <w:t>BRC Pairs</w:t>
            </w:r>
            <w:r>
              <w:rPr>
                <w:color w:val="003366"/>
                <w:sz w:val="24"/>
                <w:szCs w:val="24"/>
              </w:rPr>
              <w:t xml:space="preserve"> 5</w:t>
            </w:r>
            <w:r w:rsidRPr="00FA2340">
              <w:rPr>
                <w:color w:val="003366"/>
                <w:sz w:val="24"/>
                <w:szCs w:val="24"/>
              </w:rPr>
              <w:t xml:space="preserve"> (2014)</w:t>
            </w:r>
          </w:p>
        </w:tc>
        <w:tc>
          <w:tcPr>
            <w:tcW w:w="2451" w:type="dxa"/>
            <w:tcBorders>
              <w:right w:val="single" w:sz="4" w:space="0" w:color="auto"/>
            </w:tcBorders>
            <w:shd w:val="clear" w:color="auto" w:fill="auto"/>
            <w:vAlign w:val="center"/>
          </w:tcPr>
          <w:p w14:paraId="601EAF38" w14:textId="77777777" w:rsidR="003857A0" w:rsidRPr="009F02C4" w:rsidRDefault="003857A0" w:rsidP="003857A0">
            <w:pPr>
              <w:rPr>
                <w:color w:val="003366"/>
              </w:rPr>
            </w:pPr>
            <w:r w:rsidRPr="004D0E73">
              <w:rPr>
                <w:color w:val="003366"/>
                <w:sz w:val="24"/>
                <w:szCs w:val="24"/>
              </w:rPr>
              <w:t>£20 per pair</w:t>
            </w:r>
          </w:p>
        </w:tc>
        <w:tc>
          <w:tcPr>
            <w:tcW w:w="2796" w:type="dxa"/>
            <w:tcBorders>
              <w:right w:val="single" w:sz="4" w:space="0" w:color="auto"/>
            </w:tcBorders>
            <w:shd w:val="clear" w:color="auto" w:fill="auto"/>
          </w:tcPr>
          <w:p w14:paraId="1434EBC9" w14:textId="77777777" w:rsidR="003857A0" w:rsidRPr="009F02C4" w:rsidRDefault="003857A0" w:rsidP="003857A0">
            <w:pPr>
              <w:rPr>
                <w:color w:val="003366"/>
              </w:rPr>
            </w:pPr>
          </w:p>
        </w:tc>
      </w:tr>
    </w:tbl>
    <w:p w14:paraId="6510A120" w14:textId="77777777" w:rsidR="00651B5B" w:rsidRPr="00651B5B" w:rsidRDefault="00651B5B" w:rsidP="00651B5B"/>
    <w:p w14:paraId="3BDA0F43" w14:textId="77777777" w:rsidR="005909DE" w:rsidRDefault="005909DE" w:rsidP="00651B5B">
      <w:pPr>
        <w:jc w:val="both"/>
        <w:rPr>
          <w:sz w:val="22"/>
          <w:szCs w:val="22"/>
        </w:rPr>
      </w:pPr>
    </w:p>
    <w:p w14:paraId="53C00F7E" w14:textId="77777777" w:rsidR="003857A0" w:rsidRDefault="003857A0" w:rsidP="00651B5B">
      <w:pPr>
        <w:jc w:val="both"/>
        <w:rPr>
          <w:sz w:val="22"/>
          <w:szCs w:val="22"/>
        </w:rPr>
      </w:pPr>
    </w:p>
    <w:p w14:paraId="0A1F24F3" w14:textId="77777777" w:rsidR="003857A0" w:rsidRDefault="003857A0" w:rsidP="00651B5B">
      <w:pPr>
        <w:jc w:val="both"/>
        <w:rPr>
          <w:sz w:val="22"/>
          <w:szCs w:val="22"/>
        </w:rPr>
      </w:pPr>
    </w:p>
    <w:p w14:paraId="67D93F63" w14:textId="77777777" w:rsidR="003857A0" w:rsidRDefault="003857A0" w:rsidP="00651B5B">
      <w:pPr>
        <w:jc w:val="both"/>
        <w:rPr>
          <w:sz w:val="22"/>
          <w:szCs w:val="22"/>
        </w:rPr>
      </w:pPr>
    </w:p>
    <w:p w14:paraId="7CA589E0" w14:textId="13FB758C" w:rsidR="00651B5B" w:rsidRPr="00E725A2" w:rsidRDefault="00651B5B" w:rsidP="00651B5B">
      <w:pPr>
        <w:jc w:val="both"/>
        <w:rPr>
          <w:sz w:val="22"/>
          <w:szCs w:val="22"/>
        </w:rPr>
      </w:pPr>
      <w:r w:rsidRPr="00E725A2">
        <w:rPr>
          <w:sz w:val="22"/>
          <w:szCs w:val="22"/>
        </w:rPr>
        <w:t>This competition is ru</w:t>
      </w:r>
      <w:r w:rsidR="0050290B">
        <w:rPr>
          <w:sz w:val="22"/>
          <w:szCs w:val="22"/>
        </w:rPr>
        <w:t>n under British Riding Club 2019</w:t>
      </w:r>
      <w:r w:rsidRPr="00E725A2">
        <w:rPr>
          <w:sz w:val="22"/>
          <w:szCs w:val="22"/>
        </w:rPr>
        <w:t xml:space="preserve"> Rules and is being organised by a sub-committee of Area 14 Liaison Committee. It</w:t>
      </w:r>
      <w:r w:rsidR="00663B35">
        <w:rPr>
          <w:sz w:val="22"/>
          <w:szCs w:val="22"/>
        </w:rPr>
        <w:t xml:space="preserve"> is important that Teams </w:t>
      </w:r>
      <w:r w:rsidRPr="00E725A2">
        <w:rPr>
          <w:sz w:val="22"/>
          <w:szCs w:val="22"/>
        </w:rPr>
        <w:t xml:space="preserve">Managers </w:t>
      </w:r>
      <w:r w:rsidR="00973E68">
        <w:rPr>
          <w:sz w:val="22"/>
          <w:szCs w:val="22"/>
        </w:rPr>
        <w:t>and competitors are aware of current Rules and</w:t>
      </w:r>
      <w:r w:rsidRPr="00E725A2">
        <w:rPr>
          <w:sz w:val="22"/>
          <w:szCs w:val="22"/>
        </w:rPr>
        <w:t xml:space="preserve"> eligibility relating to this competition</w:t>
      </w:r>
      <w:r w:rsidR="00973E68">
        <w:rPr>
          <w:sz w:val="22"/>
          <w:szCs w:val="22"/>
        </w:rPr>
        <w:t>,</w:t>
      </w:r>
      <w:r w:rsidR="00CE5D8B">
        <w:rPr>
          <w:sz w:val="22"/>
          <w:szCs w:val="22"/>
        </w:rPr>
        <w:t xml:space="preserve"> there are new classes and</w:t>
      </w:r>
      <w:r w:rsidR="00973E68">
        <w:rPr>
          <w:sz w:val="22"/>
          <w:szCs w:val="22"/>
        </w:rPr>
        <w:t xml:space="preserve"> some</w:t>
      </w:r>
      <w:r w:rsidR="00CE5D8B">
        <w:rPr>
          <w:sz w:val="22"/>
          <w:szCs w:val="22"/>
        </w:rPr>
        <w:t xml:space="preserve"> eligibility</w:t>
      </w:r>
      <w:r w:rsidR="00973E68">
        <w:rPr>
          <w:sz w:val="22"/>
          <w:szCs w:val="22"/>
        </w:rPr>
        <w:t xml:space="preserve"> changes for 2019  - check</w:t>
      </w:r>
      <w:r w:rsidRPr="00E725A2">
        <w:rPr>
          <w:sz w:val="22"/>
          <w:szCs w:val="22"/>
        </w:rPr>
        <w:t xml:space="preserve"> the current BRC</w:t>
      </w:r>
      <w:r w:rsidR="00973E68">
        <w:rPr>
          <w:sz w:val="22"/>
          <w:szCs w:val="22"/>
        </w:rPr>
        <w:t xml:space="preserve"> Handbook appendix 2 &amp; 3 (</w:t>
      </w:r>
      <w:r w:rsidR="0013660C">
        <w:rPr>
          <w:sz w:val="22"/>
          <w:szCs w:val="22"/>
        </w:rPr>
        <w:t>p. 94</w:t>
      </w:r>
      <w:r w:rsidR="00973E68">
        <w:rPr>
          <w:sz w:val="22"/>
          <w:szCs w:val="22"/>
        </w:rPr>
        <w:t>)</w:t>
      </w:r>
      <w:r w:rsidR="00663B35">
        <w:rPr>
          <w:sz w:val="22"/>
          <w:szCs w:val="22"/>
        </w:rPr>
        <w:t xml:space="preserve"> </w:t>
      </w:r>
      <w:r w:rsidRPr="00E725A2">
        <w:rPr>
          <w:sz w:val="22"/>
          <w:szCs w:val="22"/>
        </w:rPr>
        <w:t xml:space="preserve">or online at </w:t>
      </w:r>
      <w:hyperlink r:id="rId8" w:history="1">
        <w:r w:rsidRPr="00E725A2">
          <w:rPr>
            <w:rStyle w:val="Hyperlink"/>
            <w:sz w:val="22"/>
            <w:szCs w:val="22"/>
          </w:rPr>
          <w:t>www.britishrdingclubs.co.uk</w:t>
        </w:r>
      </w:hyperlink>
    </w:p>
    <w:p w14:paraId="75A747AA" w14:textId="77777777" w:rsidR="00651B5B" w:rsidRPr="00E725A2" w:rsidRDefault="00651B5B" w:rsidP="00651B5B">
      <w:pPr>
        <w:jc w:val="both"/>
        <w:rPr>
          <w:sz w:val="22"/>
          <w:szCs w:val="22"/>
        </w:rPr>
      </w:pPr>
    </w:p>
    <w:p w14:paraId="2D75372D" w14:textId="7922B5F2" w:rsidR="00651B5B" w:rsidRPr="00E725A2" w:rsidRDefault="00212DE7" w:rsidP="00651B5B">
      <w:pPr>
        <w:rPr>
          <w:b w:val="0"/>
          <w:sz w:val="22"/>
          <w:szCs w:val="22"/>
        </w:rPr>
      </w:pPr>
      <w:r>
        <w:rPr>
          <w:b w:val="0"/>
          <w:sz w:val="22"/>
          <w:szCs w:val="22"/>
        </w:rPr>
        <w:t>E</w:t>
      </w:r>
      <w:r w:rsidR="00651B5B" w:rsidRPr="00E725A2">
        <w:rPr>
          <w:b w:val="0"/>
          <w:sz w:val="22"/>
          <w:szCs w:val="22"/>
        </w:rPr>
        <w:t>ntrants</w:t>
      </w:r>
      <w:r>
        <w:rPr>
          <w:b w:val="0"/>
          <w:sz w:val="22"/>
          <w:szCs w:val="22"/>
        </w:rPr>
        <w:t xml:space="preserve"> to qualifiers</w:t>
      </w:r>
      <w:r w:rsidR="00651B5B" w:rsidRPr="00E725A2">
        <w:rPr>
          <w:b w:val="0"/>
          <w:sz w:val="22"/>
          <w:szCs w:val="22"/>
        </w:rPr>
        <w:t xml:space="preserve"> must pay a prelim entry</w:t>
      </w:r>
      <w:r w:rsidR="00973E68">
        <w:rPr>
          <w:b w:val="0"/>
          <w:sz w:val="22"/>
          <w:szCs w:val="22"/>
        </w:rPr>
        <w:t xml:space="preserve"> to BRC head office</w:t>
      </w:r>
      <w:r w:rsidR="00651B5B" w:rsidRPr="00E725A2">
        <w:rPr>
          <w:b w:val="0"/>
          <w:sz w:val="22"/>
          <w:szCs w:val="22"/>
        </w:rPr>
        <w:t xml:space="preserve"> of </w:t>
      </w:r>
      <w:r w:rsidR="00651B5B" w:rsidRPr="00E725A2">
        <w:rPr>
          <w:sz w:val="22"/>
          <w:szCs w:val="22"/>
        </w:rPr>
        <w:t>£30 per team</w:t>
      </w:r>
      <w:r w:rsidR="00644DD4">
        <w:rPr>
          <w:sz w:val="22"/>
          <w:szCs w:val="22"/>
        </w:rPr>
        <w:t>, £15 for pairs</w:t>
      </w:r>
      <w:r w:rsidR="00651B5B" w:rsidRPr="00E725A2">
        <w:rPr>
          <w:b w:val="0"/>
          <w:sz w:val="22"/>
          <w:szCs w:val="22"/>
        </w:rPr>
        <w:t xml:space="preserve"> or </w:t>
      </w:r>
      <w:r w:rsidR="00651B5B" w:rsidRPr="00E725A2">
        <w:rPr>
          <w:sz w:val="22"/>
          <w:szCs w:val="22"/>
        </w:rPr>
        <w:t>£9.50 per individual</w:t>
      </w:r>
      <w:r w:rsidR="00651B5B" w:rsidRPr="00E725A2">
        <w:rPr>
          <w:b w:val="0"/>
          <w:sz w:val="22"/>
          <w:szCs w:val="22"/>
        </w:rPr>
        <w:t xml:space="preserve"> at least 21 days before the date of this qualifier</w:t>
      </w:r>
      <w:r w:rsidR="00651B5B" w:rsidRPr="00CE5D8B">
        <w:rPr>
          <w:color w:val="auto"/>
          <w:sz w:val="22"/>
          <w:szCs w:val="22"/>
        </w:rPr>
        <w:t>. Entry forms</w:t>
      </w:r>
      <w:r w:rsidR="00651B5B" w:rsidRPr="00E725A2">
        <w:rPr>
          <w:b w:val="0"/>
          <w:sz w:val="22"/>
          <w:szCs w:val="22"/>
        </w:rPr>
        <w:t xml:space="preserve"> can be found on the BRC website (see above) for postal entries, or online entries can be made via the BHS bookshop </w:t>
      </w:r>
      <w:hyperlink r:id="rId9" w:history="1">
        <w:r w:rsidR="00651B5B" w:rsidRPr="00E725A2">
          <w:rPr>
            <w:rStyle w:val="Hyperlink"/>
            <w:b w:val="0"/>
            <w:sz w:val="22"/>
            <w:szCs w:val="22"/>
          </w:rPr>
          <w:t>www.britishhorse.com</w:t>
        </w:r>
      </w:hyperlink>
      <w:r w:rsidR="00651B5B" w:rsidRPr="00E725A2">
        <w:rPr>
          <w:b w:val="0"/>
          <w:sz w:val="22"/>
          <w:szCs w:val="22"/>
        </w:rPr>
        <w:t>.  Late prelim entries may be accepted at the discretion of the Organiser with a late surcharge of £20 per team and £10 per individual</w:t>
      </w:r>
      <w:r w:rsidR="00CE5D8B">
        <w:rPr>
          <w:b w:val="0"/>
          <w:sz w:val="22"/>
          <w:szCs w:val="22"/>
        </w:rPr>
        <w:t xml:space="preserve">, so long as </w:t>
      </w:r>
      <w:r w:rsidR="00651B5B" w:rsidRPr="00E725A2">
        <w:rPr>
          <w:b w:val="0"/>
          <w:sz w:val="22"/>
          <w:szCs w:val="22"/>
        </w:rPr>
        <w:t>there are sufficient spaces.  Late entries cannot be guaranteed, therefore cannot be paid for until the Organiser has approved the late entry.</w:t>
      </w:r>
    </w:p>
    <w:p w14:paraId="04D27AEA" w14:textId="77777777" w:rsidR="00651B5B" w:rsidRPr="00E725A2" w:rsidRDefault="00651B5B" w:rsidP="00651B5B">
      <w:pPr>
        <w:jc w:val="both"/>
        <w:rPr>
          <w:b w:val="0"/>
          <w:sz w:val="22"/>
          <w:szCs w:val="22"/>
        </w:rPr>
      </w:pPr>
    </w:p>
    <w:p w14:paraId="19C21403" w14:textId="3E197801" w:rsidR="00651B5B" w:rsidRPr="00E725A2" w:rsidRDefault="00651B5B" w:rsidP="00651B5B">
      <w:pPr>
        <w:rPr>
          <w:b w:val="0"/>
          <w:sz w:val="22"/>
          <w:szCs w:val="22"/>
        </w:rPr>
      </w:pPr>
      <w:r w:rsidRPr="00E725A2">
        <w:rPr>
          <w:b w:val="0"/>
          <w:sz w:val="22"/>
          <w:szCs w:val="22"/>
        </w:rPr>
        <w:t>If the date of the qualifier is can</w:t>
      </w:r>
      <w:r w:rsidR="00212DE7">
        <w:rPr>
          <w:b w:val="0"/>
          <w:sz w:val="22"/>
          <w:szCs w:val="22"/>
        </w:rPr>
        <w:t>celled for any reason, the closing date</w:t>
      </w:r>
      <w:r w:rsidRPr="00E725A2">
        <w:rPr>
          <w:b w:val="0"/>
          <w:sz w:val="22"/>
          <w:szCs w:val="22"/>
        </w:rPr>
        <w:t xml:space="preserve"> of prelim entry will remain.  However, if the qualifier is moved more than 21 days later, entries will be re-opened but late entry fees cannot be refunded.  Eligibility will be approved at the original close of prelim entry.</w:t>
      </w:r>
    </w:p>
    <w:p w14:paraId="458688FD" w14:textId="77777777" w:rsidR="00651B5B" w:rsidRPr="00E725A2" w:rsidRDefault="00651B5B" w:rsidP="00651B5B">
      <w:pPr>
        <w:rPr>
          <w:b w:val="0"/>
          <w:sz w:val="22"/>
          <w:szCs w:val="22"/>
        </w:rPr>
      </w:pPr>
    </w:p>
    <w:p w14:paraId="554219D7" w14:textId="19ED4BA7" w:rsidR="00651B5B" w:rsidRPr="00E725A2" w:rsidRDefault="00651B5B" w:rsidP="00651B5B">
      <w:pPr>
        <w:rPr>
          <w:b w:val="0"/>
          <w:sz w:val="22"/>
          <w:szCs w:val="22"/>
        </w:rPr>
      </w:pPr>
      <w:r w:rsidRPr="00E725A2">
        <w:rPr>
          <w:b w:val="0"/>
          <w:sz w:val="22"/>
          <w:szCs w:val="22"/>
        </w:rPr>
        <w:t>All hats must have a visible aqua BRC hat tag in place before they</w:t>
      </w:r>
      <w:r w:rsidR="00973E68">
        <w:rPr>
          <w:b w:val="0"/>
          <w:sz w:val="22"/>
          <w:szCs w:val="22"/>
        </w:rPr>
        <w:t xml:space="preserve"> are used in warming up and competing</w:t>
      </w:r>
      <w:r w:rsidRPr="00E725A2">
        <w:rPr>
          <w:b w:val="0"/>
          <w:sz w:val="22"/>
          <w:szCs w:val="22"/>
        </w:rPr>
        <w:t xml:space="preserve"> in order to meet current BRC safety standards.  There will be a trained official available on the day to check your hat if it </w:t>
      </w:r>
      <w:r w:rsidR="001C7358">
        <w:rPr>
          <w:b w:val="0"/>
          <w:sz w:val="22"/>
          <w:szCs w:val="22"/>
        </w:rPr>
        <w:t>is not tagged</w:t>
      </w:r>
      <w:r w:rsidRPr="00E725A2">
        <w:rPr>
          <w:b w:val="0"/>
          <w:sz w:val="22"/>
          <w:szCs w:val="22"/>
        </w:rPr>
        <w:t xml:space="preserve">. </w:t>
      </w:r>
      <w:r w:rsidR="001C7358">
        <w:rPr>
          <w:b w:val="0"/>
          <w:sz w:val="22"/>
          <w:szCs w:val="22"/>
        </w:rPr>
        <w:t xml:space="preserve"> For up to date hat</w:t>
      </w:r>
      <w:r w:rsidR="00973E68">
        <w:rPr>
          <w:b w:val="0"/>
          <w:sz w:val="22"/>
          <w:szCs w:val="22"/>
        </w:rPr>
        <w:t xml:space="preserve"> specifications</w:t>
      </w:r>
      <w:r w:rsidRPr="00E725A2">
        <w:rPr>
          <w:b w:val="0"/>
          <w:sz w:val="22"/>
          <w:szCs w:val="22"/>
        </w:rPr>
        <w:t xml:space="preserve"> see the current BRC Handbook.</w:t>
      </w:r>
    </w:p>
    <w:p w14:paraId="63E63554" w14:textId="77777777" w:rsidR="00651B5B" w:rsidRPr="00E725A2" w:rsidRDefault="00651B5B" w:rsidP="00651B5B">
      <w:pPr>
        <w:rPr>
          <w:b w:val="0"/>
          <w:sz w:val="22"/>
          <w:szCs w:val="22"/>
        </w:rPr>
      </w:pPr>
    </w:p>
    <w:p w14:paraId="7A809669" w14:textId="3D5D58E3" w:rsidR="001D1BFE" w:rsidRPr="00E725A2" w:rsidRDefault="00651B5B" w:rsidP="00651B5B">
      <w:pPr>
        <w:rPr>
          <w:b w:val="0"/>
          <w:sz w:val="22"/>
          <w:szCs w:val="22"/>
        </w:rPr>
      </w:pPr>
      <w:r w:rsidRPr="00E725A2">
        <w:rPr>
          <w:b w:val="0"/>
          <w:sz w:val="22"/>
          <w:szCs w:val="22"/>
        </w:rPr>
        <w:t>Your horse must have up to date influenza vac</w:t>
      </w:r>
      <w:r w:rsidR="00973E68">
        <w:rPr>
          <w:b w:val="0"/>
          <w:sz w:val="22"/>
          <w:szCs w:val="22"/>
        </w:rPr>
        <w:t>cinations in line with Rule G7</w:t>
      </w:r>
      <w:r w:rsidRPr="00E725A2">
        <w:rPr>
          <w:b w:val="0"/>
          <w:sz w:val="22"/>
          <w:szCs w:val="22"/>
        </w:rPr>
        <w:t xml:space="preserve"> in the current BRC Handbook (</w:t>
      </w:r>
      <w:r w:rsidR="00973E68">
        <w:rPr>
          <w:b w:val="0"/>
          <w:sz w:val="22"/>
          <w:szCs w:val="22"/>
        </w:rPr>
        <w:t>p</w:t>
      </w:r>
      <w:r w:rsidRPr="00E725A2">
        <w:rPr>
          <w:b w:val="0"/>
          <w:sz w:val="22"/>
          <w:szCs w:val="22"/>
        </w:rPr>
        <w:t>p.</w:t>
      </w:r>
      <w:r w:rsidR="00973E68">
        <w:rPr>
          <w:b w:val="0"/>
          <w:sz w:val="22"/>
          <w:szCs w:val="22"/>
        </w:rPr>
        <w:t xml:space="preserve"> 19-</w:t>
      </w:r>
      <w:r w:rsidRPr="00E725A2">
        <w:rPr>
          <w:b w:val="0"/>
          <w:sz w:val="22"/>
          <w:szCs w:val="22"/>
        </w:rPr>
        <w:t>20).  There is also a checking device on the BRC website, but if you are unsure, please call BRC on 02476 840518.</w:t>
      </w:r>
      <w:r w:rsidR="00973E68">
        <w:rPr>
          <w:b w:val="0"/>
          <w:sz w:val="22"/>
          <w:szCs w:val="22"/>
        </w:rPr>
        <w:t xml:space="preserve">  Due to concerns over a flu epidemic BRC are recommending that horses should have had a booster within 6 months of a qualifier competition</w:t>
      </w:r>
      <w:r w:rsidR="001D1BFE">
        <w:rPr>
          <w:b w:val="0"/>
          <w:sz w:val="22"/>
          <w:szCs w:val="22"/>
        </w:rPr>
        <w:t xml:space="preserve">. </w:t>
      </w:r>
    </w:p>
    <w:p w14:paraId="2DA735E4" w14:textId="77777777" w:rsidR="00651B5B" w:rsidRPr="00651B5B" w:rsidRDefault="00651B5B" w:rsidP="00651B5B"/>
    <w:p w14:paraId="02CB3543" w14:textId="5D20E112" w:rsidR="00651B5B" w:rsidRPr="00651B5B" w:rsidRDefault="00663B35" w:rsidP="00651B5B">
      <w:r>
        <w:rPr>
          <w:noProof/>
          <w:lang w:val="en-US" w:eastAsia="en-US"/>
        </w:rPr>
        <mc:AlternateContent>
          <mc:Choice Requires="wps">
            <w:drawing>
              <wp:anchor distT="0" distB="0" distL="114300" distR="114300" simplePos="0" relativeHeight="251664384" behindDoc="0" locked="0" layoutInCell="1" allowOverlap="1" wp14:anchorId="1E0065D5" wp14:editId="3AF7C2C6">
                <wp:simplePos x="0" y="0"/>
                <wp:positionH relativeFrom="column">
                  <wp:posOffset>-7620</wp:posOffset>
                </wp:positionH>
                <wp:positionV relativeFrom="paragraph">
                  <wp:posOffset>234950</wp:posOffset>
                </wp:positionV>
                <wp:extent cx="6061075" cy="892810"/>
                <wp:effectExtent l="0" t="0" r="34925" b="19050"/>
                <wp:wrapThrough wrapText="bothSides">
                  <wp:wrapPolygon edited="0">
                    <wp:start x="0" y="0"/>
                    <wp:lineTo x="0" y="21409"/>
                    <wp:lineTo x="21634" y="21409"/>
                    <wp:lineTo x="21634"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892810"/>
                        </a:xfrm>
                        <a:prstGeom prst="rect">
                          <a:avLst/>
                        </a:prstGeom>
                        <a:solidFill>
                          <a:srgbClr val="BFBFBF"/>
                        </a:solidFill>
                        <a:ln w="9525">
                          <a:solidFill>
                            <a:srgbClr val="000000"/>
                          </a:solidFill>
                          <a:miter lim="800000"/>
                          <a:headEnd/>
                          <a:tailEnd/>
                        </a:ln>
                      </wps:spPr>
                      <wps:txbx>
                        <w:txbxContent>
                          <w:p w14:paraId="17974635" w14:textId="33E8E7DB" w:rsidR="009F041F" w:rsidRPr="00CF7394" w:rsidRDefault="009F041F" w:rsidP="00702867">
                            <w:pPr>
                              <w:jc w:val="center"/>
                            </w:pPr>
                            <w:r>
                              <w:rPr>
                                <w:sz w:val="24"/>
                                <w:szCs w:val="24"/>
                              </w:rPr>
                              <w:t>NB IT IS A CONDITION OF ENTRY that all clubs entering team classes must provide the name and contact number of at least one helper for at least half the day.  Please could team managers indicate if any RIDERS are volunteering so that clashes with dressage times can be avoided.</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0065D5" id="Text Box 7" o:spid="_x0000_s1027" type="#_x0000_t202" style="position:absolute;margin-left:-.6pt;margin-top:18.5pt;width:477.25pt;height:7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" fillcolor="#bfbfbf">
                <v:textbox style="mso-fit-shape-to-text:t" inset=",7.2pt,,7.2pt">
                  <w:txbxContent>
                    <w:p w14:paraId="17974635" w14:textId="33E8E7DB" w:rsidR="009F041F" w:rsidRPr="00CF7394" w:rsidRDefault="009F041F" w:rsidP="00702867">
                      <w:pPr>
                        <w:jc w:val="center"/>
                      </w:pPr>
                      <w:r>
                        <w:rPr>
                          <w:sz w:val="24"/>
                          <w:szCs w:val="24"/>
                        </w:rPr>
                        <w:t>NB IT IS A CONDITION OF ENTRY that all clubs entering team classes must provide the name and contact number of at least one helper for at least half the day.  Please could team managers indicate if any RIDERS are volunteering so that clashes with dressage times can be avoided.</w:t>
                      </w:r>
                    </w:p>
                  </w:txbxContent>
                </v:textbox>
                <w10:wrap type="through"/>
              </v:shape>
            </w:pict>
          </mc:Fallback>
        </mc:AlternateContent>
      </w:r>
    </w:p>
    <w:p w14:paraId="1535E916" w14:textId="77777777" w:rsidR="00651B5B" w:rsidRPr="00651B5B" w:rsidRDefault="00651B5B" w:rsidP="00651B5B"/>
    <w:p w14:paraId="503BAA89" w14:textId="13E9A99D" w:rsidR="00651B5B" w:rsidRPr="00651B5B" w:rsidRDefault="00795F8F" w:rsidP="00651B5B">
      <w:r>
        <w:rPr>
          <w:noProof/>
          <w:lang w:val="en-US" w:eastAsia="en-US"/>
        </w:rPr>
        <mc:AlternateContent>
          <mc:Choice Requires="wps">
            <w:drawing>
              <wp:anchor distT="0" distB="0" distL="114300" distR="114300" simplePos="0" relativeHeight="251666432" behindDoc="0" locked="0" layoutInCell="1" allowOverlap="1" wp14:anchorId="3E775D6A" wp14:editId="061CA6B5">
                <wp:simplePos x="0" y="0"/>
                <wp:positionH relativeFrom="column">
                  <wp:posOffset>-17780</wp:posOffset>
                </wp:positionH>
                <wp:positionV relativeFrom="paragraph">
                  <wp:posOffset>149860</wp:posOffset>
                </wp:positionV>
                <wp:extent cx="6061075" cy="892810"/>
                <wp:effectExtent l="0" t="0" r="34925" b="19050"/>
                <wp:wrapThrough wrapText="bothSides">
                  <wp:wrapPolygon edited="0">
                    <wp:start x="0" y="0"/>
                    <wp:lineTo x="0" y="21409"/>
                    <wp:lineTo x="21634" y="21409"/>
                    <wp:lineTo x="21634"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892810"/>
                        </a:xfrm>
                        <a:prstGeom prst="rect">
                          <a:avLst/>
                        </a:prstGeom>
                        <a:solidFill>
                          <a:srgbClr val="BFBFBF"/>
                        </a:solidFill>
                        <a:ln w="9525">
                          <a:solidFill>
                            <a:srgbClr val="000000"/>
                          </a:solidFill>
                          <a:miter lim="800000"/>
                          <a:headEnd/>
                          <a:tailEnd/>
                        </a:ln>
                      </wps:spPr>
                      <wps:txbx>
                        <w:txbxContent>
                          <w:p w14:paraId="5E2CD075" w14:textId="1854FF39" w:rsidR="009F041F" w:rsidRDefault="009F041F" w:rsidP="00202CC7">
                            <w:pPr>
                              <w:ind w:left="2160" w:firstLine="720"/>
                              <w:rPr>
                                <w:sz w:val="24"/>
                                <w:szCs w:val="24"/>
                              </w:rPr>
                            </w:pPr>
                            <w:r>
                              <w:rPr>
                                <w:sz w:val="24"/>
                                <w:szCs w:val="24"/>
                              </w:rPr>
                              <w:t xml:space="preserve">     ***</w:t>
                            </w:r>
                            <w:proofErr w:type="gramStart"/>
                            <w:r>
                              <w:rPr>
                                <w:sz w:val="24"/>
                                <w:szCs w:val="24"/>
                              </w:rPr>
                              <w:t>*  PLEASE</w:t>
                            </w:r>
                            <w:proofErr w:type="gramEnd"/>
                            <w:r>
                              <w:rPr>
                                <w:sz w:val="24"/>
                                <w:szCs w:val="24"/>
                              </w:rPr>
                              <w:t xml:space="preserve"> NOTE  ****</w:t>
                            </w:r>
                          </w:p>
                          <w:p w14:paraId="25A8E8BE" w14:textId="1B630795" w:rsidR="009F041F" w:rsidRDefault="009F041F" w:rsidP="00795F8F">
                            <w:pPr>
                              <w:jc w:val="center"/>
                              <w:rPr>
                                <w:sz w:val="24"/>
                                <w:szCs w:val="24"/>
                              </w:rPr>
                            </w:pPr>
                            <w:r>
                              <w:rPr>
                                <w:sz w:val="24"/>
                                <w:szCs w:val="24"/>
                              </w:rPr>
                              <w:t>NO DOGS ALLOWED AT THIS VENUE</w:t>
                            </w:r>
                          </w:p>
                          <w:p w14:paraId="7809648A" w14:textId="33F86FB2" w:rsidR="009F041F" w:rsidRPr="00CF7394" w:rsidRDefault="009F041F" w:rsidP="00795F8F">
                            <w:pPr>
                              <w:jc w:val="center"/>
                            </w:pPr>
                            <w:r>
                              <w:rPr>
                                <w:sz w:val="24"/>
                                <w:szCs w:val="24"/>
                              </w:rPr>
                              <w:t xml:space="preserve">TEAM MANAGERS PLEASE ENSURE THAT YOUR MEMBERS AND THEIR SUPPORTERS ARE AWARE </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775D6A" id="Text Box 8" o:spid="_x0000_s1028" type="#_x0000_t202" style="position:absolute;margin-left:-1.4pt;margin-top:11.8pt;width:477.25pt;height:7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" fillcolor="#bfbfbf">
                <v:textbox style="mso-fit-shape-to-text:t" inset=",7.2pt,,7.2pt">
                  <w:txbxContent>
                    <w:p w14:paraId="5E2CD075" w14:textId="1854FF39" w:rsidR="009F041F" w:rsidRDefault="009F041F" w:rsidP="00202CC7">
                      <w:pPr>
                        <w:ind w:left="2160" w:firstLine="720"/>
                        <w:rPr>
                          <w:sz w:val="24"/>
                          <w:szCs w:val="24"/>
                        </w:rPr>
                      </w:pPr>
                      <w:r>
                        <w:rPr>
                          <w:sz w:val="24"/>
                          <w:szCs w:val="24"/>
                        </w:rPr>
                        <w:t xml:space="preserve">     ***</w:t>
                      </w:r>
                      <w:proofErr w:type="gramStart"/>
                      <w:r>
                        <w:rPr>
                          <w:sz w:val="24"/>
                          <w:szCs w:val="24"/>
                        </w:rPr>
                        <w:t>*  PLEASE</w:t>
                      </w:r>
                      <w:proofErr w:type="gramEnd"/>
                      <w:r>
                        <w:rPr>
                          <w:sz w:val="24"/>
                          <w:szCs w:val="24"/>
                        </w:rPr>
                        <w:t xml:space="preserve"> NOTE  ****</w:t>
                      </w:r>
                    </w:p>
                    <w:p w14:paraId="25A8E8BE" w14:textId="1B630795" w:rsidR="009F041F" w:rsidRDefault="009F041F" w:rsidP="00795F8F">
                      <w:pPr>
                        <w:jc w:val="center"/>
                        <w:rPr>
                          <w:sz w:val="24"/>
                          <w:szCs w:val="24"/>
                        </w:rPr>
                      </w:pPr>
                      <w:r>
                        <w:rPr>
                          <w:sz w:val="24"/>
                          <w:szCs w:val="24"/>
                        </w:rPr>
                        <w:t>NO DOGS ALLOWED AT THIS VENUE</w:t>
                      </w:r>
                    </w:p>
                    <w:p w14:paraId="7809648A" w14:textId="33F86FB2" w:rsidR="009F041F" w:rsidRPr="00CF7394" w:rsidRDefault="009F041F" w:rsidP="00795F8F">
                      <w:pPr>
                        <w:jc w:val="center"/>
                      </w:pPr>
                      <w:r>
                        <w:rPr>
                          <w:sz w:val="24"/>
                          <w:szCs w:val="24"/>
                        </w:rPr>
                        <w:t xml:space="preserve">TEAM MANAGERS PLEASE ENSURE THAT YOUR MEMBERS AND THEIR SUPPORTERS ARE AWARE </w:t>
                      </w:r>
                    </w:p>
                  </w:txbxContent>
                </v:textbox>
                <w10:wrap type="through"/>
              </v:shape>
            </w:pict>
          </mc:Fallback>
        </mc:AlternateContent>
      </w:r>
    </w:p>
    <w:p w14:paraId="6ED84CEB" w14:textId="77777777" w:rsidR="00751682" w:rsidRDefault="00751682" w:rsidP="00A425FF">
      <w:pPr>
        <w:rPr>
          <w:color w:val="auto"/>
          <w:sz w:val="28"/>
          <w:szCs w:val="28"/>
        </w:rPr>
      </w:pPr>
    </w:p>
    <w:p w14:paraId="5681357F" w14:textId="77777777" w:rsidR="00C02E9C" w:rsidRDefault="00C02E9C" w:rsidP="00A425FF">
      <w:pPr>
        <w:rPr>
          <w:color w:val="auto"/>
          <w:sz w:val="28"/>
          <w:szCs w:val="28"/>
        </w:rPr>
      </w:pPr>
    </w:p>
    <w:p w14:paraId="35EE1CD5" w14:textId="77777777" w:rsidR="00C02E9C" w:rsidRDefault="00C02E9C" w:rsidP="00A425FF">
      <w:pPr>
        <w:rPr>
          <w:color w:val="auto"/>
          <w:sz w:val="28"/>
          <w:szCs w:val="28"/>
        </w:rPr>
      </w:pPr>
    </w:p>
    <w:p w14:paraId="0AD4ED1A" w14:textId="77777777" w:rsidR="00C02E9C" w:rsidRDefault="00C02E9C" w:rsidP="00A425FF">
      <w:pPr>
        <w:rPr>
          <w:color w:val="auto"/>
          <w:sz w:val="28"/>
          <w:szCs w:val="28"/>
        </w:rPr>
      </w:pPr>
    </w:p>
    <w:p w14:paraId="2598AA21" w14:textId="77777777" w:rsidR="00C02E9C" w:rsidRDefault="00C02E9C" w:rsidP="00A425FF">
      <w:pPr>
        <w:rPr>
          <w:color w:val="auto"/>
          <w:sz w:val="28"/>
          <w:szCs w:val="28"/>
        </w:rPr>
      </w:pPr>
    </w:p>
    <w:p w14:paraId="6CC389DB" w14:textId="77777777" w:rsidR="00C02E9C" w:rsidRDefault="00C02E9C" w:rsidP="00A425FF">
      <w:pPr>
        <w:rPr>
          <w:color w:val="auto"/>
          <w:sz w:val="28"/>
          <w:szCs w:val="28"/>
        </w:rPr>
      </w:pPr>
    </w:p>
    <w:p w14:paraId="7B306479" w14:textId="09139C05" w:rsidR="00A425FF" w:rsidRPr="005C7125" w:rsidRDefault="00A425FF" w:rsidP="00A425FF">
      <w:pPr>
        <w:rPr>
          <w:color w:val="auto"/>
          <w:sz w:val="28"/>
          <w:szCs w:val="28"/>
        </w:rPr>
      </w:pPr>
      <w:r>
        <w:rPr>
          <w:color w:val="auto"/>
          <w:sz w:val="28"/>
          <w:szCs w:val="28"/>
        </w:rPr>
        <w:t>General Enquiries</w:t>
      </w:r>
      <w:r w:rsidR="004976DE">
        <w:rPr>
          <w:color w:val="auto"/>
          <w:sz w:val="28"/>
          <w:szCs w:val="28"/>
        </w:rPr>
        <w:t xml:space="preserve"> and Volunteers</w:t>
      </w:r>
      <w:r>
        <w:rPr>
          <w:color w:val="auto"/>
          <w:sz w:val="28"/>
          <w:szCs w:val="28"/>
        </w:rPr>
        <w:t>:</w:t>
      </w:r>
    </w:p>
    <w:p w14:paraId="0A8B6A06" w14:textId="77777777" w:rsidR="00A425FF" w:rsidRPr="005C7125" w:rsidRDefault="00A425FF" w:rsidP="00A425FF">
      <w:pPr>
        <w:rPr>
          <w:color w:val="auto"/>
          <w:sz w:val="28"/>
          <w:szCs w:val="28"/>
        </w:rPr>
      </w:pPr>
      <w:r w:rsidRPr="005C7125">
        <w:rPr>
          <w:color w:val="auto"/>
          <w:sz w:val="28"/>
          <w:szCs w:val="28"/>
        </w:rPr>
        <w:t xml:space="preserve">Mrs Marcia </w:t>
      </w:r>
      <w:proofErr w:type="gramStart"/>
      <w:r w:rsidRPr="005C7125">
        <w:rPr>
          <w:color w:val="auto"/>
          <w:sz w:val="28"/>
          <w:szCs w:val="28"/>
        </w:rPr>
        <w:t>Fenwick  Tel</w:t>
      </w:r>
      <w:proofErr w:type="gramEnd"/>
      <w:r w:rsidRPr="005C7125">
        <w:rPr>
          <w:color w:val="auto"/>
          <w:sz w:val="28"/>
          <w:szCs w:val="28"/>
        </w:rPr>
        <w:t xml:space="preserve">: 01502 711010 / 07979 500884 or </w:t>
      </w:r>
      <w:hyperlink r:id="rId10" w:history="1">
        <w:r w:rsidRPr="005C7125">
          <w:rPr>
            <w:rStyle w:val="Hyperlink"/>
            <w:sz w:val="28"/>
            <w:szCs w:val="28"/>
          </w:rPr>
          <w:t>mf.geldeston@btinternet.com</w:t>
        </w:r>
      </w:hyperlink>
    </w:p>
    <w:p w14:paraId="216F2998" w14:textId="77777777" w:rsidR="00A425FF" w:rsidRDefault="00A425FF" w:rsidP="00A425FF">
      <w:pPr>
        <w:rPr>
          <w:color w:val="auto"/>
          <w:sz w:val="28"/>
          <w:szCs w:val="28"/>
        </w:rPr>
      </w:pPr>
    </w:p>
    <w:p w14:paraId="409B75A6" w14:textId="77777777" w:rsidR="00A425FF" w:rsidRPr="005C7125" w:rsidRDefault="00A425FF" w:rsidP="00A425FF">
      <w:pPr>
        <w:rPr>
          <w:color w:val="auto"/>
          <w:sz w:val="28"/>
          <w:szCs w:val="28"/>
        </w:rPr>
      </w:pPr>
      <w:r>
        <w:rPr>
          <w:color w:val="auto"/>
          <w:sz w:val="28"/>
          <w:szCs w:val="28"/>
        </w:rPr>
        <w:t>___________________________________________________________</w:t>
      </w:r>
    </w:p>
    <w:p w14:paraId="26FD3B72" w14:textId="77777777" w:rsidR="00A425FF" w:rsidRDefault="00A425FF" w:rsidP="00A425FF">
      <w:pPr>
        <w:rPr>
          <w:color w:val="auto"/>
          <w:sz w:val="24"/>
          <w:szCs w:val="24"/>
        </w:rPr>
      </w:pPr>
    </w:p>
    <w:p w14:paraId="5BDE4B98" w14:textId="77777777" w:rsidR="00A425FF" w:rsidRPr="00FA2340" w:rsidRDefault="00A425FF" w:rsidP="00A425FF">
      <w:pPr>
        <w:rPr>
          <w:color w:val="003366"/>
          <w:sz w:val="28"/>
          <w:szCs w:val="28"/>
        </w:rPr>
      </w:pPr>
      <w:r>
        <w:rPr>
          <w:color w:val="auto"/>
          <w:sz w:val="28"/>
          <w:szCs w:val="28"/>
        </w:rPr>
        <w:t>Entries to</w:t>
      </w:r>
      <w:r w:rsidRPr="00FA2340">
        <w:rPr>
          <w:color w:val="003366"/>
          <w:sz w:val="28"/>
          <w:szCs w:val="28"/>
        </w:rPr>
        <w:t>:</w:t>
      </w:r>
    </w:p>
    <w:p w14:paraId="7A06F57C" w14:textId="77777777" w:rsidR="00A425FF" w:rsidRDefault="00A425FF" w:rsidP="00A425FF">
      <w:pPr>
        <w:tabs>
          <w:tab w:val="left" w:pos="4580"/>
        </w:tabs>
        <w:rPr>
          <w:sz w:val="28"/>
          <w:szCs w:val="28"/>
        </w:rPr>
      </w:pPr>
      <w:r w:rsidRPr="00E6571F">
        <w:rPr>
          <w:sz w:val="28"/>
          <w:szCs w:val="28"/>
        </w:rPr>
        <w:t>Mrs Jill Hillyard</w:t>
      </w:r>
      <w:r>
        <w:rPr>
          <w:sz w:val="28"/>
          <w:szCs w:val="28"/>
        </w:rPr>
        <w:t xml:space="preserve">, </w:t>
      </w:r>
      <w:r w:rsidRPr="00E6571F">
        <w:rPr>
          <w:sz w:val="28"/>
          <w:szCs w:val="28"/>
        </w:rPr>
        <w:t>1 Dovedale</w:t>
      </w:r>
      <w:r>
        <w:rPr>
          <w:sz w:val="28"/>
          <w:szCs w:val="28"/>
        </w:rPr>
        <w:t xml:space="preserve">, </w:t>
      </w:r>
      <w:r w:rsidRPr="00E6571F">
        <w:rPr>
          <w:sz w:val="28"/>
          <w:szCs w:val="28"/>
        </w:rPr>
        <w:t>Felixstowe</w:t>
      </w:r>
      <w:r>
        <w:rPr>
          <w:sz w:val="28"/>
          <w:szCs w:val="28"/>
        </w:rPr>
        <w:t xml:space="preserve">, </w:t>
      </w:r>
      <w:r w:rsidRPr="00E6571F">
        <w:rPr>
          <w:sz w:val="28"/>
          <w:szCs w:val="28"/>
        </w:rPr>
        <w:t>Suffolk</w:t>
      </w:r>
      <w:r>
        <w:rPr>
          <w:sz w:val="28"/>
          <w:szCs w:val="28"/>
        </w:rPr>
        <w:t xml:space="preserve"> </w:t>
      </w:r>
      <w:r w:rsidRPr="00E6571F">
        <w:rPr>
          <w:sz w:val="28"/>
          <w:szCs w:val="28"/>
        </w:rPr>
        <w:t>IP11 2PL</w:t>
      </w:r>
    </w:p>
    <w:p w14:paraId="78048C21" w14:textId="77777777" w:rsidR="00A425FF" w:rsidRDefault="00A425FF" w:rsidP="00A425FF">
      <w:pPr>
        <w:rPr>
          <w:sz w:val="28"/>
          <w:szCs w:val="28"/>
        </w:rPr>
      </w:pPr>
      <w:r w:rsidRPr="00E6571F">
        <w:rPr>
          <w:sz w:val="28"/>
          <w:szCs w:val="28"/>
        </w:rPr>
        <w:t>Tel</w:t>
      </w:r>
      <w:r>
        <w:rPr>
          <w:sz w:val="28"/>
          <w:szCs w:val="28"/>
        </w:rPr>
        <w:t>:</w:t>
      </w:r>
      <w:r w:rsidRPr="00E6571F">
        <w:rPr>
          <w:sz w:val="28"/>
          <w:szCs w:val="28"/>
        </w:rPr>
        <w:t xml:space="preserve"> 01394 286986</w:t>
      </w:r>
      <w:r>
        <w:rPr>
          <w:sz w:val="28"/>
          <w:szCs w:val="28"/>
        </w:rPr>
        <w:t xml:space="preserve"> / 07855 902759 (before 9 pm </w:t>
      </w:r>
      <w:r w:rsidRPr="00E6571F">
        <w:rPr>
          <w:sz w:val="28"/>
          <w:szCs w:val="28"/>
        </w:rPr>
        <w:t>please)</w:t>
      </w:r>
      <w:r>
        <w:rPr>
          <w:sz w:val="28"/>
          <w:szCs w:val="28"/>
        </w:rPr>
        <w:t xml:space="preserve"> or </w:t>
      </w:r>
      <w:hyperlink r:id="rId11" w:history="1">
        <w:r w:rsidRPr="00F3769E">
          <w:rPr>
            <w:rStyle w:val="Hyperlink"/>
            <w:sz w:val="28"/>
            <w:szCs w:val="28"/>
          </w:rPr>
          <w:t>jillyhilly@aol.com</w:t>
        </w:r>
      </w:hyperlink>
      <w:r>
        <w:rPr>
          <w:sz w:val="28"/>
          <w:szCs w:val="28"/>
        </w:rPr>
        <w:t xml:space="preserve"> </w:t>
      </w:r>
    </w:p>
    <w:p w14:paraId="6180D861" w14:textId="77777777" w:rsidR="00A425FF" w:rsidRDefault="00A425FF" w:rsidP="00A425FF">
      <w:pPr>
        <w:rPr>
          <w:sz w:val="24"/>
          <w:szCs w:val="24"/>
        </w:rPr>
      </w:pPr>
    </w:p>
    <w:p w14:paraId="440AF9C9" w14:textId="77777777" w:rsidR="001D1BFE" w:rsidRDefault="001C7358" w:rsidP="001D1BFE">
      <w:pPr>
        <w:rPr>
          <w:sz w:val="24"/>
          <w:szCs w:val="24"/>
        </w:rPr>
      </w:pPr>
      <w:r>
        <w:rPr>
          <w:color w:val="auto"/>
          <w:sz w:val="24"/>
          <w:szCs w:val="24"/>
        </w:rPr>
        <w:t>E</w:t>
      </w:r>
      <w:r w:rsidR="00A425FF" w:rsidRPr="0096455E">
        <w:rPr>
          <w:color w:val="auto"/>
          <w:sz w:val="24"/>
          <w:szCs w:val="24"/>
        </w:rPr>
        <w:t>ntries</w:t>
      </w:r>
      <w:r w:rsidR="00A425FF">
        <w:rPr>
          <w:color w:val="auto"/>
          <w:sz w:val="24"/>
          <w:szCs w:val="24"/>
        </w:rPr>
        <w:t>, including Area-Only team entries</w:t>
      </w:r>
      <w:r w:rsidR="00715C8C">
        <w:rPr>
          <w:color w:val="auto"/>
          <w:sz w:val="24"/>
          <w:szCs w:val="24"/>
        </w:rPr>
        <w:t xml:space="preserve"> (</w:t>
      </w:r>
      <w:r>
        <w:rPr>
          <w:color w:val="auto"/>
          <w:sz w:val="24"/>
          <w:szCs w:val="24"/>
        </w:rPr>
        <w:t>B sections),</w:t>
      </w:r>
      <w:r w:rsidR="00A425FF" w:rsidRPr="0096455E">
        <w:rPr>
          <w:color w:val="auto"/>
          <w:sz w:val="24"/>
          <w:szCs w:val="24"/>
        </w:rPr>
        <w:t xml:space="preserve"> </w:t>
      </w:r>
      <w:r w:rsidR="00A425FF" w:rsidRPr="0096455E">
        <w:rPr>
          <w:color w:val="auto"/>
          <w:sz w:val="24"/>
          <w:szCs w:val="24"/>
          <w:u w:val="single"/>
        </w:rPr>
        <w:t>MUST</w:t>
      </w:r>
      <w:r w:rsidR="00A425FF" w:rsidRPr="0096455E">
        <w:rPr>
          <w:color w:val="auto"/>
          <w:sz w:val="24"/>
          <w:szCs w:val="24"/>
        </w:rPr>
        <w:t xml:space="preserve"> </w:t>
      </w:r>
      <w:r w:rsidR="00A425FF">
        <w:rPr>
          <w:color w:val="auto"/>
          <w:sz w:val="24"/>
          <w:szCs w:val="24"/>
        </w:rPr>
        <w:t>be submitted on BRC AREA ENTRY FORMS</w:t>
      </w:r>
      <w:r w:rsidR="00A425FF" w:rsidRPr="0096455E">
        <w:rPr>
          <w:color w:val="auto"/>
          <w:sz w:val="24"/>
          <w:szCs w:val="24"/>
        </w:rPr>
        <w:t xml:space="preserve">, which can be downloaded </w:t>
      </w:r>
      <w:r w:rsidR="00A425FF">
        <w:rPr>
          <w:color w:val="auto"/>
          <w:sz w:val="24"/>
          <w:szCs w:val="24"/>
        </w:rPr>
        <w:t>at</w:t>
      </w:r>
      <w:r w:rsidR="00A425FF" w:rsidRPr="0096455E">
        <w:rPr>
          <w:color w:val="auto"/>
          <w:sz w:val="24"/>
          <w:szCs w:val="24"/>
        </w:rPr>
        <w:t xml:space="preserve"> </w:t>
      </w:r>
      <w:hyperlink r:id="rId12" w:history="1">
        <w:r w:rsidR="00A425FF" w:rsidRPr="00F3769E">
          <w:rPr>
            <w:rStyle w:val="Hyperlink"/>
            <w:sz w:val="24"/>
            <w:szCs w:val="24"/>
          </w:rPr>
          <w:t>http://www.bhs.org.uk/enjoy-riding/british-riding-clubs/brc-downloads</w:t>
        </w:r>
      </w:hyperlink>
      <w:r w:rsidR="001D1BFE">
        <w:rPr>
          <w:rStyle w:val="Hyperlink"/>
          <w:sz w:val="24"/>
          <w:szCs w:val="24"/>
        </w:rPr>
        <w:t xml:space="preserve">.   </w:t>
      </w:r>
      <w:r w:rsidR="001D1BFE">
        <w:rPr>
          <w:sz w:val="24"/>
          <w:szCs w:val="24"/>
        </w:rPr>
        <w:t>Entries may be</w:t>
      </w:r>
      <w:r w:rsidR="001D1BFE" w:rsidRPr="009F5A43">
        <w:rPr>
          <w:sz w:val="24"/>
          <w:szCs w:val="24"/>
        </w:rPr>
        <w:t xml:space="preserve"> accept</w:t>
      </w:r>
      <w:r w:rsidR="001D1BFE">
        <w:rPr>
          <w:sz w:val="24"/>
          <w:szCs w:val="24"/>
        </w:rPr>
        <w:t>ed by email subject to cheque</w:t>
      </w:r>
      <w:r w:rsidR="001D1BFE" w:rsidRPr="009F5A43">
        <w:rPr>
          <w:sz w:val="24"/>
          <w:szCs w:val="24"/>
        </w:rPr>
        <w:t xml:space="preserve"> being</w:t>
      </w:r>
      <w:r w:rsidR="001D1BFE">
        <w:rPr>
          <w:sz w:val="24"/>
          <w:szCs w:val="24"/>
        </w:rPr>
        <w:t xml:space="preserve"> received by Saturday 25 May 2019.  </w:t>
      </w:r>
    </w:p>
    <w:p w14:paraId="13DB007C" w14:textId="741D6EAE" w:rsidR="001C7358" w:rsidRDefault="00A425FF" w:rsidP="00A425FF">
      <w:pPr>
        <w:rPr>
          <w:color w:val="auto"/>
          <w:sz w:val="24"/>
          <w:szCs w:val="24"/>
        </w:rPr>
      </w:pPr>
      <w:r>
        <w:rPr>
          <w:color w:val="auto"/>
          <w:sz w:val="24"/>
          <w:szCs w:val="24"/>
        </w:rPr>
        <w:t xml:space="preserve">  </w:t>
      </w:r>
    </w:p>
    <w:p w14:paraId="53AE40A7" w14:textId="48AD0F40" w:rsidR="001C7358" w:rsidRPr="0096455E" w:rsidRDefault="001D1BFE" w:rsidP="00A425FF">
      <w:pPr>
        <w:rPr>
          <w:color w:val="auto"/>
          <w:sz w:val="24"/>
          <w:szCs w:val="24"/>
        </w:rPr>
      </w:pPr>
      <w:r>
        <w:rPr>
          <w:color w:val="auto"/>
          <w:sz w:val="24"/>
          <w:szCs w:val="24"/>
        </w:rPr>
        <w:t xml:space="preserve">Please make cheques out to:  </w:t>
      </w:r>
      <w:r w:rsidR="001C7358">
        <w:rPr>
          <w:color w:val="auto"/>
          <w:sz w:val="24"/>
          <w:szCs w:val="24"/>
        </w:rPr>
        <w:t>Brit</w:t>
      </w:r>
      <w:r>
        <w:rPr>
          <w:color w:val="auto"/>
          <w:sz w:val="24"/>
          <w:szCs w:val="24"/>
        </w:rPr>
        <w:t>ish Horse Society Area 14</w:t>
      </w:r>
    </w:p>
    <w:p w14:paraId="0CD11617" w14:textId="77777777" w:rsidR="00A425FF" w:rsidRDefault="00A425FF" w:rsidP="00A425FF">
      <w:pPr>
        <w:rPr>
          <w:sz w:val="24"/>
          <w:szCs w:val="24"/>
        </w:rPr>
      </w:pPr>
    </w:p>
    <w:p w14:paraId="4C493703" w14:textId="4E63007F" w:rsidR="00A425FF" w:rsidRDefault="00A425FF" w:rsidP="00A425FF">
      <w:pPr>
        <w:rPr>
          <w:sz w:val="24"/>
          <w:szCs w:val="24"/>
        </w:rPr>
      </w:pPr>
      <w:r>
        <w:rPr>
          <w:sz w:val="24"/>
          <w:szCs w:val="24"/>
        </w:rPr>
        <w:t xml:space="preserve">ENTRIES </w:t>
      </w:r>
      <w:r w:rsidR="001C7358">
        <w:rPr>
          <w:sz w:val="24"/>
          <w:szCs w:val="24"/>
        </w:rPr>
        <w:t>CLOSE</w:t>
      </w:r>
      <w:r w:rsidR="00715C8C">
        <w:rPr>
          <w:sz w:val="24"/>
          <w:szCs w:val="24"/>
        </w:rPr>
        <w:t xml:space="preserve"> Wednesday 29 May 2019</w:t>
      </w:r>
      <w:r>
        <w:rPr>
          <w:sz w:val="24"/>
          <w:szCs w:val="24"/>
        </w:rPr>
        <w:t xml:space="preserve">   </w:t>
      </w:r>
    </w:p>
    <w:p w14:paraId="2FD052F2" w14:textId="77777777" w:rsidR="00A425FF" w:rsidRPr="009F5A43" w:rsidRDefault="00A425FF" w:rsidP="00A425FF">
      <w:pPr>
        <w:rPr>
          <w:sz w:val="24"/>
          <w:szCs w:val="24"/>
        </w:rPr>
      </w:pPr>
    </w:p>
    <w:p w14:paraId="660AD41F" w14:textId="7E2A9F00" w:rsidR="00A425FF" w:rsidRPr="009F5A43" w:rsidRDefault="00715C8C" w:rsidP="00A425FF">
      <w:pPr>
        <w:rPr>
          <w:sz w:val="24"/>
          <w:szCs w:val="24"/>
        </w:rPr>
      </w:pPr>
      <w:r>
        <w:rPr>
          <w:sz w:val="24"/>
          <w:szCs w:val="24"/>
        </w:rPr>
        <w:t>Dressage t</w:t>
      </w:r>
      <w:r w:rsidR="00A425FF" w:rsidRPr="009F5A43">
        <w:rPr>
          <w:sz w:val="24"/>
          <w:szCs w:val="24"/>
        </w:rPr>
        <w:t xml:space="preserve">imes will be sent to Team </w:t>
      </w:r>
      <w:r w:rsidR="00A425FF" w:rsidRPr="00663B35">
        <w:rPr>
          <w:sz w:val="24"/>
          <w:szCs w:val="24"/>
        </w:rPr>
        <w:t>Manag</w:t>
      </w:r>
      <w:r>
        <w:rPr>
          <w:sz w:val="24"/>
          <w:szCs w:val="24"/>
        </w:rPr>
        <w:t>ers by 5</w:t>
      </w:r>
      <w:r w:rsidR="00A425FF" w:rsidRPr="00663B35">
        <w:rPr>
          <w:sz w:val="24"/>
          <w:szCs w:val="24"/>
        </w:rPr>
        <w:t xml:space="preserve"> June</w:t>
      </w:r>
      <w:r w:rsidR="00A425FF">
        <w:rPr>
          <w:sz w:val="24"/>
          <w:szCs w:val="24"/>
        </w:rPr>
        <w:t xml:space="preserve"> and posted on BRC Area 14 Facebook </w:t>
      </w:r>
    </w:p>
    <w:p w14:paraId="48788AAB" w14:textId="77777777" w:rsidR="00A425FF" w:rsidRDefault="00A425FF" w:rsidP="00A425FF">
      <w:pPr>
        <w:rPr>
          <w:b w:val="0"/>
          <w:sz w:val="24"/>
          <w:szCs w:val="24"/>
        </w:rPr>
      </w:pPr>
    </w:p>
    <w:p w14:paraId="536CA10E" w14:textId="77777777" w:rsidR="00651B5B" w:rsidRDefault="00651B5B" w:rsidP="00651B5B"/>
    <w:p w14:paraId="14B3D77B" w14:textId="77777777" w:rsidR="00751682" w:rsidRPr="00651B5B" w:rsidRDefault="00751682" w:rsidP="00651B5B"/>
    <w:p w14:paraId="452BC531" w14:textId="2EABE466" w:rsidR="00651B5B" w:rsidRPr="00651B5B" w:rsidRDefault="00651B5B" w:rsidP="00651B5B"/>
    <w:p w14:paraId="3B38D1A0" w14:textId="77777777" w:rsidR="00651B5B" w:rsidRPr="00651B5B" w:rsidRDefault="00651B5B" w:rsidP="00651B5B"/>
    <w:p w14:paraId="32284E2D" w14:textId="77777777" w:rsidR="00751682" w:rsidRDefault="00751682" w:rsidP="00651B5B">
      <w:pPr>
        <w:pBdr>
          <w:bottom w:val="single" w:sz="12" w:space="1" w:color="auto"/>
        </w:pBdr>
        <w:rPr>
          <w:sz w:val="28"/>
          <w:szCs w:val="28"/>
        </w:rPr>
      </w:pPr>
    </w:p>
    <w:p w14:paraId="265780A5" w14:textId="77777777" w:rsidR="00751682" w:rsidRDefault="00751682" w:rsidP="00651B5B">
      <w:pPr>
        <w:rPr>
          <w:sz w:val="28"/>
          <w:szCs w:val="28"/>
        </w:rPr>
      </w:pPr>
    </w:p>
    <w:p w14:paraId="05EEFFA1" w14:textId="77777777" w:rsidR="00751682" w:rsidRDefault="00751682" w:rsidP="00651B5B">
      <w:pPr>
        <w:rPr>
          <w:sz w:val="28"/>
          <w:szCs w:val="28"/>
        </w:rPr>
      </w:pPr>
    </w:p>
    <w:p w14:paraId="525E4CF8" w14:textId="77777777" w:rsidR="00751682" w:rsidRDefault="00751682" w:rsidP="00651B5B">
      <w:pPr>
        <w:rPr>
          <w:sz w:val="28"/>
          <w:szCs w:val="28"/>
        </w:rPr>
      </w:pPr>
    </w:p>
    <w:p w14:paraId="4A607851" w14:textId="77777777" w:rsidR="00751682" w:rsidRPr="00751682" w:rsidRDefault="00751682" w:rsidP="00751682">
      <w:pPr>
        <w:ind w:right="-249"/>
        <w:jc w:val="center"/>
        <w:rPr>
          <w:i/>
          <w:color w:val="auto"/>
          <w:sz w:val="36"/>
          <w:szCs w:val="36"/>
        </w:rPr>
      </w:pPr>
      <w:r w:rsidRPr="00751682">
        <w:rPr>
          <w:i/>
          <w:color w:val="auto"/>
          <w:sz w:val="36"/>
          <w:szCs w:val="36"/>
        </w:rPr>
        <w:t>Equestrian photography by Steve Wood of Beccles</w:t>
      </w:r>
    </w:p>
    <w:p w14:paraId="71F497F6" w14:textId="77777777" w:rsidR="00751682" w:rsidRDefault="00751682" w:rsidP="00751682">
      <w:pPr>
        <w:ind w:right="-249"/>
        <w:jc w:val="center"/>
        <w:rPr>
          <w:i/>
          <w:color w:val="auto"/>
        </w:rPr>
      </w:pPr>
    </w:p>
    <w:p w14:paraId="1365FA6B" w14:textId="77777777" w:rsidR="001D1BFE" w:rsidRPr="00751682" w:rsidRDefault="001D1BFE" w:rsidP="00751682">
      <w:pPr>
        <w:ind w:right="-249"/>
        <w:jc w:val="center"/>
        <w:rPr>
          <w:i/>
          <w:color w:val="auto"/>
        </w:rPr>
      </w:pPr>
    </w:p>
    <w:p w14:paraId="4F769EB8" w14:textId="39961633" w:rsidR="00751682" w:rsidRPr="004952D9" w:rsidRDefault="00925A14" w:rsidP="00751682">
      <w:pPr>
        <w:jc w:val="center"/>
        <w:rPr>
          <w:i/>
          <w:color w:val="auto"/>
          <w:sz w:val="32"/>
          <w:szCs w:val="32"/>
        </w:rPr>
      </w:pPr>
      <w:r>
        <w:rPr>
          <w:i/>
          <w:color w:val="auto"/>
          <w:sz w:val="36"/>
          <w:szCs w:val="36"/>
        </w:rPr>
        <w:t>Event catering</w:t>
      </w:r>
      <w:r w:rsidR="00751682" w:rsidRPr="00751682">
        <w:rPr>
          <w:i/>
          <w:color w:val="auto"/>
          <w:sz w:val="36"/>
          <w:szCs w:val="36"/>
        </w:rPr>
        <w:t xml:space="preserve"> by</w:t>
      </w:r>
      <w:r w:rsidR="009F041F">
        <w:rPr>
          <w:i/>
          <w:color w:val="auto"/>
          <w:sz w:val="36"/>
          <w:szCs w:val="36"/>
        </w:rPr>
        <w:t xml:space="preserve"> Jenni Osborne</w:t>
      </w:r>
      <w:r>
        <w:rPr>
          <w:i/>
          <w:color w:val="auto"/>
          <w:sz w:val="36"/>
          <w:szCs w:val="36"/>
        </w:rPr>
        <w:t xml:space="preserve"> </w:t>
      </w:r>
      <w:r w:rsidR="00281A72">
        <w:rPr>
          <w:i/>
          <w:color w:val="auto"/>
          <w:sz w:val="36"/>
          <w:szCs w:val="36"/>
        </w:rPr>
        <w:t xml:space="preserve">07876 265165  </w:t>
      </w:r>
      <w:r w:rsidR="00751682" w:rsidRPr="00751682">
        <w:rPr>
          <w:i/>
          <w:color w:val="auto"/>
          <w:sz w:val="36"/>
          <w:szCs w:val="36"/>
        </w:rPr>
        <w:t xml:space="preserve"> </w:t>
      </w:r>
    </w:p>
    <w:p w14:paraId="3CD1741E" w14:textId="77777777" w:rsidR="00751682" w:rsidRDefault="00751682" w:rsidP="00651B5B">
      <w:pPr>
        <w:rPr>
          <w:sz w:val="28"/>
          <w:szCs w:val="28"/>
        </w:rPr>
      </w:pPr>
    </w:p>
    <w:p w14:paraId="66397425" w14:textId="77777777" w:rsidR="006016C4" w:rsidRDefault="006016C4" w:rsidP="00651B5B">
      <w:pPr>
        <w:rPr>
          <w:sz w:val="28"/>
          <w:szCs w:val="28"/>
        </w:rPr>
      </w:pPr>
    </w:p>
    <w:p w14:paraId="45299AF7" w14:textId="77777777" w:rsidR="006016C4" w:rsidRDefault="006016C4" w:rsidP="00651B5B">
      <w:pPr>
        <w:rPr>
          <w:sz w:val="28"/>
          <w:szCs w:val="28"/>
        </w:rPr>
      </w:pPr>
    </w:p>
    <w:p w14:paraId="682AC24E" w14:textId="77777777" w:rsidR="006016C4" w:rsidRDefault="006016C4" w:rsidP="00651B5B">
      <w:pPr>
        <w:rPr>
          <w:sz w:val="28"/>
          <w:szCs w:val="28"/>
        </w:rPr>
      </w:pPr>
    </w:p>
    <w:p w14:paraId="4B6D1C9A" w14:textId="77777777" w:rsidR="006016C4" w:rsidRDefault="006016C4" w:rsidP="00651B5B">
      <w:pPr>
        <w:rPr>
          <w:sz w:val="28"/>
          <w:szCs w:val="28"/>
        </w:rPr>
      </w:pPr>
    </w:p>
    <w:p w14:paraId="33EF19DC" w14:textId="77777777" w:rsidR="006016C4" w:rsidRDefault="006016C4" w:rsidP="00651B5B">
      <w:pPr>
        <w:rPr>
          <w:sz w:val="28"/>
          <w:szCs w:val="28"/>
        </w:rPr>
      </w:pPr>
    </w:p>
    <w:p w14:paraId="4A449AC9" w14:textId="77777777" w:rsidR="001D1BFE" w:rsidRDefault="001D1BFE" w:rsidP="00651B5B">
      <w:pPr>
        <w:rPr>
          <w:sz w:val="28"/>
          <w:szCs w:val="28"/>
        </w:rPr>
      </w:pPr>
    </w:p>
    <w:p w14:paraId="76BFE58F" w14:textId="77777777" w:rsidR="006016C4" w:rsidRDefault="006016C4" w:rsidP="00651B5B">
      <w:pPr>
        <w:rPr>
          <w:sz w:val="28"/>
          <w:szCs w:val="28"/>
        </w:rPr>
      </w:pPr>
    </w:p>
    <w:p w14:paraId="3AD69A95" w14:textId="77777777" w:rsidR="006016C4" w:rsidRDefault="006016C4" w:rsidP="00651B5B">
      <w:pPr>
        <w:rPr>
          <w:sz w:val="28"/>
          <w:szCs w:val="28"/>
        </w:rPr>
      </w:pPr>
    </w:p>
    <w:p w14:paraId="322EE6F0" w14:textId="77777777" w:rsidR="001D1BFE" w:rsidRDefault="001D1BFE" w:rsidP="00651B5B">
      <w:pPr>
        <w:rPr>
          <w:sz w:val="28"/>
          <w:szCs w:val="28"/>
        </w:rPr>
      </w:pPr>
    </w:p>
    <w:p w14:paraId="30D92F43" w14:textId="77777777" w:rsidR="00CE5D8B" w:rsidRDefault="00CE5D8B" w:rsidP="00651B5B">
      <w:pPr>
        <w:rPr>
          <w:sz w:val="28"/>
          <w:szCs w:val="28"/>
        </w:rPr>
      </w:pPr>
    </w:p>
    <w:p w14:paraId="362ED1E8" w14:textId="77777777" w:rsidR="006016C4" w:rsidRDefault="006016C4" w:rsidP="006016C4"/>
    <w:sectPr w:rsidR="006016C4" w:rsidSect="001D1BFE">
      <w:pgSz w:w="11900" w:h="16840"/>
      <w:pgMar w:top="170" w:right="1270"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64DC6" w14:textId="77777777" w:rsidR="00593195" w:rsidRDefault="00593195" w:rsidP="0050290B">
      <w:r>
        <w:separator/>
      </w:r>
    </w:p>
  </w:endnote>
  <w:endnote w:type="continuationSeparator" w:id="0">
    <w:p w14:paraId="7BD6BEF9" w14:textId="77777777" w:rsidR="00593195" w:rsidRDefault="00593195" w:rsidP="0050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68ED1" w14:textId="77777777" w:rsidR="00593195" w:rsidRDefault="00593195" w:rsidP="0050290B">
      <w:r>
        <w:separator/>
      </w:r>
    </w:p>
  </w:footnote>
  <w:footnote w:type="continuationSeparator" w:id="0">
    <w:p w14:paraId="008A9DB7" w14:textId="77777777" w:rsidR="00593195" w:rsidRDefault="00593195" w:rsidP="00502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A2D"/>
    <w:rsid w:val="00113D44"/>
    <w:rsid w:val="0013660C"/>
    <w:rsid w:val="00142AED"/>
    <w:rsid w:val="001523C6"/>
    <w:rsid w:val="0019587D"/>
    <w:rsid w:val="001C7358"/>
    <w:rsid w:val="001D1BFE"/>
    <w:rsid w:val="001D55F4"/>
    <w:rsid w:val="00202CC7"/>
    <w:rsid w:val="00212DE7"/>
    <w:rsid w:val="00281A72"/>
    <w:rsid w:val="002E55B7"/>
    <w:rsid w:val="003857A0"/>
    <w:rsid w:val="003A6597"/>
    <w:rsid w:val="004952D9"/>
    <w:rsid w:val="004976DE"/>
    <w:rsid w:val="004F4F0F"/>
    <w:rsid w:val="0050290B"/>
    <w:rsid w:val="005909DE"/>
    <w:rsid w:val="00593195"/>
    <w:rsid w:val="006016C4"/>
    <w:rsid w:val="00644DD4"/>
    <w:rsid w:val="00651B5B"/>
    <w:rsid w:val="00663B35"/>
    <w:rsid w:val="00680A89"/>
    <w:rsid w:val="006B0E61"/>
    <w:rsid w:val="006D2A15"/>
    <w:rsid w:val="006D3EC2"/>
    <w:rsid w:val="006E5388"/>
    <w:rsid w:val="00702867"/>
    <w:rsid w:val="00715C8C"/>
    <w:rsid w:val="007218FE"/>
    <w:rsid w:val="00751682"/>
    <w:rsid w:val="00777BF8"/>
    <w:rsid w:val="00795F8F"/>
    <w:rsid w:val="007F51B3"/>
    <w:rsid w:val="008239AE"/>
    <w:rsid w:val="00925A14"/>
    <w:rsid w:val="00973E68"/>
    <w:rsid w:val="009F041F"/>
    <w:rsid w:val="00A425FF"/>
    <w:rsid w:val="00A434C0"/>
    <w:rsid w:val="00B27E06"/>
    <w:rsid w:val="00BE2D84"/>
    <w:rsid w:val="00BE4EAC"/>
    <w:rsid w:val="00C02E9C"/>
    <w:rsid w:val="00CE4910"/>
    <w:rsid w:val="00CE5D8B"/>
    <w:rsid w:val="00D14A2D"/>
    <w:rsid w:val="00EE2B21"/>
    <w:rsid w:val="00F732AA"/>
    <w:rsid w:val="00F76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37DD55"/>
  <w14:defaultImageDpi w14:val="300"/>
  <w15:docId w15:val="{633D1AEE-31B3-4AC2-8653-F925A193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A2D"/>
    <w:rPr>
      <w:rFonts w:ascii="Arial" w:eastAsia="Times New Roman" w:hAnsi="Arial" w:cs="Arial"/>
      <w:b/>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5388"/>
    <w:rPr>
      <w:sz w:val="18"/>
      <w:szCs w:val="18"/>
    </w:rPr>
  </w:style>
  <w:style w:type="paragraph" w:styleId="CommentText">
    <w:name w:val="annotation text"/>
    <w:basedOn w:val="Normal"/>
    <w:link w:val="CommentTextChar"/>
    <w:uiPriority w:val="99"/>
    <w:semiHidden/>
    <w:unhideWhenUsed/>
    <w:rsid w:val="006E5388"/>
    <w:rPr>
      <w:sz w:val="24"/>
      <w:szCs w:val="24"/>
    </w:rPr>
  </w:style>
  <w:style w:type="character" w:customStyle="1" w:styleId="CommentTextChar">
    <w:name w:val="Comment Text Char"/>
    <w:basedOn w:val="DefaultParagraphFont"/>
    <w:link w:val="CommentText"/>
    <w:uiPriority w:val="99"/>
    <w:semiHidden/>
    <w:rsid w:val="006E5388"/>
    <w:rPr>
      <w:rFonts w:ascii="Arial" w:eastAsia="Times New Roman" w:hAnsi="Arial" w:cs="Arial"/>
      <w:b/>
      <w:color w:val="000000"/>
      <w:kern w:val="28"/>
      <w:lang w:val="en-GB" w:eastAsia="en-GB"/>
    </w:rPr>
  </w:style>
  <w:style w:type="paragraph" w:styleId="CommentSubject">
    <w:name w:val="annotation subject"/>
    <w:basedOn w:val="CommentText"/>
    <w:next w:val="CommentText"/>
    <w:link w:val="CommentSubjectChar"/>
    <w:uiPriority w:val="99"/>
    <w:semiHidden/>
    <w:unhideWhenUsed/>
    <w:rsid w:val="006E5388"/>
    <w:rPr>
      <w:bCs/>
      <w:sz w:val="20"/>
      <w:szCs w:val="20"/>
    </w:rPr>
  </w:style>
  <w:style w:type="character" w:customStyle="1" w:styleId="CommentSubjectChar">
    <w:name w:val="Comment Subject Char"/>
    <w:basedOn w:val="CommentTextChar"/>
    <w:link w:val="CommentSubject"/>
    <w:uiPriority w:val="99"/>
    <w:semiHidden/>
    <w:rsid w:val="006E5388"/>
    <w:rPr>
      <w:rFonts w:ascii="Arial" w:eastAsia="Times New Roman" w:hAnsi="Arial" w:cs="Arial"/>
      <w:b/>
      <w:bCs/>
      <w:color w:val="000000"/>
      <w:kern w:val="28"/>
      <w:sz w:val="20"/>
      <w:szCs w:val="20"/>
      <w:lang w:val="en-GB" w:eastAsia="en-GB"/>
    </w:rPr>
  </w:style>
  <w:style w:type="paragraph" w:styleId="BalloonText">
    <w:name w:val="Balloon Text"/>
    <w:basedOn w:val="Normal"/>
    <w:link w:val="BalloonTextChar"/>
    <w:uiPriority w:val="99"/>
    <w:semiHidden/>
    <w:unhideWhenUsed/>
    <w:rsid w:val="006E53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388"/>
    <w:rPr>
      <w:rFonts w:ascii="Lucida Grande" w:eastAsia="Times New Roman" w:hAnsi="Lucida Grande" w:cs="Lucida Grande"/>
      <w:b/>
      <w:color w:val="000000"/>
      <w:kern w:val="28"/>
      <w:sz w:val="18"/>
      <w:szCs w:val="18"/>
      <w:lang w:val="en-GB" w:eastAsia="en-GB"/>
    </w:rPr>
  </w:style>
  <w:style w:type="character" w:styleId="Hyperlink">
    <w:name w:val="Hyperlink"/>
    <w:rsid w:val="00651B5B"/>
    <w:rPr>
      <w:color w:val="0000FF"/>
      <w:u w:val="single"/>
    </w:rPr>
  </w:style>
  <w:style w:type="paragraph" w:styleId="Header">
    <w:name w:val="header"/>
    <w:basedOn w:val="Normal"/>
    <w:link w:val="HeaderChar"/>
    <w:uiPriority w:val="99"/>
    <w:unhideWhenUsed/>
    <w:rsid w:val="0050290B"/>
    <w:pPr>
      <w:tabs>
        <w:tab w:val="center" w:pos="4320"/>
        <w:tab w:val="right" w:pos="8640"/>
      </w:tabs>
    </w:pPr>
  </w:style>
  <w:style w:type="character" w:customStyle="1" w:styleId="HeaderChar">
    <w:name w:val="Header Char"/>
    <w:basedOn w:val="DefaultParagraphFont"/>
    <w:link w:val="Header"/>
    <w:uiPriority w:val="99"/>
    <w:rsid w:val="0050290B"/>
    <w:rPr>
      <w:rFonts w:ascii="Arial" w:eastAsia="Times New Roman" w:hAnsi="Arial" w:cs="Arial"/>
      <w:b/>
      <w:color w:val="000000"/>
      <w:kern w:val="28"/>
      <w:sz w:val="20"/>
      <w:szCs w:val="20"/>
      <w:lang w:val="en-GB" w:eastAsia="en-GB"/>
    </w:rPr>
  </w:style>
  <w:style w:type="paragraph" w:styleId="Footer">
    <w:name w:val="footer"/>
    <w:basedOn w:val="Normal"/>
    <w:link w:val="FooterChar"/>
    <w:uiPriority w:val="99"/>
    <w:unhideWhenUsed/>
    <w:rsid w:val="0050290B"/>
    <w:pPr>
      <w:tabs>
        <w:tab w:val="center" w:pos="4320"/>
        <w:tab w:val="right" w:pos="8640"/>
      </w:tabs>
    </w:pPr>
  </w:style>
  <w:style w:type="character" w:customStyle="1" w:styleId="FooterChar">
    <w:name w:val="Footer Char"/>
    <w:basedOn w:val="DefaultParagraphFont"/>
    <w:link w:val="Footer"/>
    <w:uiPriority w:val="99"/>
    <w:rsid w:val="0050290B"/>
    <w:rPr>
      <w:rFonts w:ascii="Arial" w:eastAsia="Times New Roman" w:hAnsi="Arial" w:cs="Arial"/>
      <w:b/>
      <w:color w:val="000000"/>
      <w:kern w:val="28"/>
      <w:sz w:val="20"/>
      <w:szCs w:val="20"/>
      <w:lang w:val="en-GB" w:eastAsia="en-GB"/>
    </w:rPr>
  </w:style>
  <w:style w:type="character" w:styleId="FollowedHyperlink">
    <w:name w:val="FollowedHyperlink"/>
    <w:basedOn w:val="DefaultParagraphFont"/>
    <w:uiPriority w:val="99"/>
    <w:semiHidden/>
    <w:unhideWhenUsed/>
    <w:rsid w:val="00715C8C"/>
    <w:rPr>
      <w:color w:val="800080" w:themeColor="followedHyperlink"/>
      <w:u w:val="single"/>
    </w:rPr>
  </w:style>
  <w:style w:type="paragraph" w:customStyle="1" w:styleId="Default">
    <w:name w:val="Default"/>
    <w:rsid w:val="006016C4"/>
    <w:pPr>
      <w:autoSpaceDE w:val="0"/>
      <w:autoSpaceDN w:val="0"/>
      <w:adjustRightInd w:val="0"/>
    </w:pPr>
    <w:rPr>
      <w:rFonts w:ascii="Arial" w:eastAsiaTheme="minorHAnsi" w:hAnsi="Arial" w:cs="Arial"/>
      <w:color w:val="000000"/>
      <w:lang w:val="en-GB"/>
    </w:rPr>
  </w:style>
  <w:style w:type="table" w:styleId="TableGrid">
    <w:name w:val="Table Grid"/>
    <w:basedOn w:val="TableNormal"/>
    <w:uiPriority w:val="59"/>
    <w:rsid w:val="006016C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rdingclubs.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bhs.org.uk/enjoy-riding/british-riding-clubs/brc-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illyhilly@aol.com" TargetMode="External"/><Relationship Id="rId5" Type="http://schemas.openxmlformats.org/officeDocument/2006/relationships/endnotes" Target="endnotes.xml"/><Relationship Id="rId10" Type="http://schemas.openxmlformats.org/officeDocument/2006/relationships/hyperlink" Target="mailto:mf.geldeston@btinternet.com" TargetMode="External"/><Relationship Id="rId4" Type="http://schemas.openxmlformats.org/officeDocument/2006/relationships/footnotes" Target="footnotes.xml"/><Relationship Id="rId9" Type="http://schemas.openxmlformats.org/officeDocument/2006/relationships/hyperlink" Target="http://www.britishhors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Fenwick</dc:creator>
  <cp:keywords/>
  <dc:description/>
  <cp:lastModifiedBy>Jean Timms</cp:lastModifiedBy>
  <cp:revision>2</cp:revision>
  <cp:lastPrinted>2019-03-05T18:20:00Z</cp:lastPrinted>
  <dcterms:created xsi:type="dcterms:W3CDTF">2019-04-25T15:43:00Z</dcterms:created>
  <dcterms:modified xsi:type="dcterms:W3CDTF">2019-04-25T15:43:00Z</dcterms:modified>
</cp:coreProperties>
</file>